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52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2"/>
        <w:gridCol w:w="1938"/>
        <w:gridCol w:w="1418"/>
        <w:gridCol w:w="2409"/>
      </w:tblGrid>
      <w:tr w:rsidR="004903C4" w:rsidRPr="003D76B3" w:rsidTr="00A862C5">
        <w:trPr>
          <w:trHeight w:val="593"/>
        </w:trPr>
        <w:tc>
          <w:tcPr>
            <w:tcW w:w="9747" w:type="dxa"/>
            <w:gridSpan w:val="4"/>
            <w:shd w:val="clear" w:color="auto" w:fill="1F497D"/>
            <w:vAlign w:val="center"/>
          </w:tcPr>
          <w:p w:rsidR="004903C4" w:rsidRPr="003D76B3" w:rsidRDefault="006350F9" w:rsidP="00045D9B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350F9">
              <w:rPr>
                <w:rFonts w:ascii="Arial" w:hAnsi="Arial" w:cs="Arial"/>
                <w:b/>
                <w:color w:val="FFFFFF"/>
                <w:sz w:val="28"/>
                <w:szCs w:val="20"/>
              </w:rPr>
              <w:t xml:space="preserve">Minutes - </w:t>
            </w:r>
            <w:r w:rsidR="004903C4" w:rsidRPr="006350F9">
              <w:rPr>
                <w:rFonts w:ascii="Arial" w:hAnsi="Arial" w:cs="Arial"/>
                <w:b/>
                <w:color w:val="FFFFFF"/>
                <w:sz w:val="28"/>
                <w:szCs w:val="20"/>
              </w:rPr>
              <w:t>Shelter Reference Group</w:t>
            </w:r>
          </w:p>
        </w:tc>
      </w:tr>
      <w:tr w:rsidR="004903C4" w:rsidRPr="003D76B3" w:rsidTr="00A862C5">
        <w:trPr>
          <w:trHeight w:val="417"/>
        </w:trPr>
        <w:tc>
          <w:tcPr>
            <w:tcW w:w="9747" w:type="dxa"/>
            <w:gridSpan w:val="4"/>
            <w:vAlign w:val="center"/>
          </w:tcPr>
          <w:p w:rsidR="004903C4" w:rsidRPr="003D76B3" w:rsidRDefault="004903C4" w:rsidP="00A862C5">
            <w:pPr>
              <w:rPr>
                <w:rFonts w:ascii="Arial" w:hAnsi="Arial" w:cs="Arial"/>
                <w:sz w:val="20"/>
                <w:szCs w:val="20"/>
              </w:rPr>
            </w:pPr>
            <w:r w:rsidRPr="003D76B3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3D76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6B3">
              <w:rPr>
                <w:rFonts w:ascii="Arial" w:hAnsi="Arial" w:cs="Arial"/>
                <w:sz w:val="20"/>
                <w:szCs w:val="20"/>
              </w:rPr>
              <w:tab/>
            </w:r>
            <w:r w:rsidR="00A862C5">
              <w:rPr>
                <w:rFonts w:ascii="Arial" w:hAnsi="Arial" w:cs="Arial"/>
                <w:sz w:val="20"/>
                <w:szCs w:val="20"/>
              </w:rPr>
              <w:t>Thursday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862C5">
              <w:rPr>
                <w:rFonts w:ascii="Arial" w:hAnsi="Arial" w:cs="Arial"/>
                <w:sz w:val="20"/>
                <w:szCs w:val="20"/>
              </w:rPr>
              <w:t>31 May</w:t>
            </w:r>
            <w:r w:rsidR="00567820">
              <w:rPr>
                <w:rFonts w:ascii="Arial" w:hAnsi="Arial" w:cs="Arial"/>
                <w:sz w:val="20"/>
                <w:szCs w:val="20"/>
              </w:rPr>
              <w:t>, 2012</w:t>
            </w:r>
          </w:p>
        </w:tc>
      </w:tr>
      <w:tr w:rsidR="004903C4" w:rsidRPr="003D76B3" w:rsidTr="00A862C5">
        <w:trPr>
          <w:trHeight w:val="438"/>
        </w:trPr>
        <w:tc>
          <w:tcPr>
            <w:tcW w:w="9747" w:type="dxa"/>
            <w:gridSpan w:val="4"/>
            <w:vAlign w:val="center"/>
          </w:tcPr>
          <w:p w:rsidR="004903C4" w:rsidRPr="003D76B3" w:rsidRDefault="004903C4" w:rsidP="00045D9B">
            <w:pPr>
              <w:rPr>
                <w:rFonts w:ascii="Arial" w:hAnsi="Arial" w:cs="Arial"/>
                <w:sz w:val="20"/>
                <w:szCs w:val="20"/>
              </w:rPr>
            </w:pPr>
            <w:r w:rsidRPr="003D76B3">
              <w:rPr>
                <w:rFonts w:ascii="Arial" w:hAnsi="Arial" w:cs="Arial"/>
                <w:b/>
                <w:sz w:val="20"/>
                <w:szCs w:val="20"/>
              </w:rPr>
              <w:t>Venue</w:t>
            </w:r>
            <w:r w:rsidRPr="003D76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D76B3">
              <w:rPr>
                <w:rFonts w:ascii="Arial" w:hAnsi="Arial" w:cs="Arial"/>
                <w:sz w:val="20"/>
                <w:szCs w:val="20"/>
              </w:rPr>
              <w:tab/>
            </w:r>
            <w:r w:rsidR="00A617A3">
              <w:rPr>
                <w:rFonts w:ascii="Arial" w:hAnsi="Arial" w:cs="Arial"/>
                <w:sz w:val="20"/>
                <w:szCs w:val="20"/>
              </w:rPr>
              <w:t>ARUP Offices, Kent Street, Sydney</w:t>
            </w:r>
            <w:r w:rsidRPr="003D76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03C4" w:rsidRPr="003D76B3" w:rsidTr="00A862C5">
        <w:trPr>
          <w:trHeight w:val="892"/>
        </w:trPr>
        <w:tc>
          <w:tcPr>
            <w:tcW w:w="3982" w:type="dxa"/>
            <w:tcBorders>
              <w:bottom w:val="single" w:sz="4" w:space="0" w:color="FFFFFF"/>
              <w:right w:val="single" w:sz="4" w:space="0" w:color="FFFFFF"/>
            </w:tcBorders>
          </w:tcPr>
          <w:p w:rsidR="00CD6BFD" w:rsidRDefault="00CD6BFD" w:rsidP="00045D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03C4" w:rsidRPr="003D3493" w:rsidRDefault="004903C4" w:rsidP="00045D9B">
            <w:pPr>
              <w:rPr>
                <w:rFonts w:ascii="Arial" w:hAnsi="Arial" w:cs="Arial"/>
                <w:sz w:val="20"/>
                <w:szCs w:val="20"/>
              </w:rPr>
            </w:pPr>
            <w:r w:rsidRPr="003D3493">
              <w:rPr>
                <w:rFonts w:ascii="Arial" w:hAnsi="Arial" w:cs="Arial"/>
                <w:b/>
                <w:sz w:val="20"/>
                <w:szCs w:val="20"/>
              </w:rPr>
              <w:t xml:space="preserve">Participants: </w:t>
            </w:r>
          </w:p>
          <w:p w:rsidR="004903C4" w:rsidRDefault="004903C4" w:rsidP="00A862C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Esther Charlesworth </w:t>
            </w:r>
            <w:r w:rsidR="00567820">
              <w:rPr>
                <w:rFonts w:ascii="Arial" w:hAnsi="Arial" w:cs="Arial"/>
                <w:sz w:val="20"/>
                <w:szCs w:val="20"/>
              </w:rPr>
              <w:t>–</w:t>
            </w:r>
            <w:r w:rsidR="00A617A3">
              <w:rPr>
                <w:rFonts w:ascii="Arial" w:hAnsi="Arial" w:cs="Arial"/>
                <w:sz w:val="20"/>
                <w:szCs w:val="20"/>
              </w:rPr>
              <w:t xml:space="preserve"> AWF</w:t>
            </w:r>
            <w:r w:rsidR="00A862C5">
              <w:rPr>
                <w:rFonts w:ascii="Arial" w:hAnsi="Arial" w:cs="Arial"/>
                <w:sz w:val="20"/>
                <w:szCs w:val="20"/>
              </w:rPr>
              <w:t>/RMIT</w:t>
            </w:r>
          </w:p>
          <w:p w:rsidR="00A862C5" w:rsidRDefault="00A862C5" w:rsidP="00A862C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Ifte Ahmed – AWF/RMIT</w:t>
            </w:r>
          </w:p>
          <w:p w:rsidR="00567820" w:rsidRDefault="00567820" w:rsidP="00A862C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Richard Forsythe – Caritas Australia</w:t>
            </w:r>
          </w:p>
          <w:p w:rsidR="00A862C5" w:rsidRDefault="00A862C5" w:rsidP="00A862C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James Schell –</w:t>
            </w:r>
            <w:r w:rsidRPr="004903C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HFHA</w:t>
            </w:r>
          </w:p>
          <w:p w:rsidR="00567820" w:rsidRPr="003D3493" w:rsidRDefault="00567820" w:rsidP="00A862C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5" w:type="dxa"/>
            <w:gridSpan w:val="3"/>
            <w:tcBorders>
              <w:left w:val="single" w:sz="4" w:space="0" w:color="FFFFFF"/>
              <w:bottom w:val="single" w:sz="4" w:space="0" w:color="FFFFFF"/>
            </w:tcBorders>
          </w:tcPr>
          <w:p w:rsidR="004903C4" w:rsidRDefault="004903C4" w:rsidP="00045D9B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BFD" w:rsidRDefault="00CD6BFD" w:rsidP="00045D9B">
            <w:pPr>
              <w:rPr>
                <w:rFonts w:ascii="Arial" w:hAnsi="Arial" w:cs="Arial"/>
                <w:sz w:val="20"/>
                <w:szCs w:val="20"/>
              </w:rPr>
            </w:pPr>
          </w:p>
          <w:p w:rsidR="004D53DD" w:rsidRDefault="00A862C5" w:rsidP="00A862C5">
            <w:pPr>
              <w:numPr>
                <w:ilvl w:val="0"/>
                <w:numId w:val="1"/>
              </w:numPr>
              <w:ind w:left="12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Richard Briggs</w:t>
            </w:r>
            <w:r w:rsidR="004D53DD">
              <w:rPr>
                <w:rFonts w:ascii="Arial" w:hAnsi="Arial" w:cs="Arial"/>
                <w:sz w:val="20"/>
                <w:szCs w:val="20"/>
              </w:rPr>
              <w:t xml:space="preserve"> – Emergency Architects</w:t>
            </w:r>
          </w:p>
          <w:p w:rsidR="00567820" w:rsidRDefault="004903C4" w:rsidP="00A862C5">
            <w:pPr>
              <w:numPr>
                <w:ilvl w:val="0"/>
                <w:numId w:val="1"/>
              </w:numPr>
              <w:ind w:left="1254"/>
              <w:rPr>
                <w:rFonts w:ascii="Arial" w:hAnsi="Arial" w:cs="Arial"/>
                <w:sz w:val="20"/>
                <w:szCs w:val="20"/>
              </w:rPr>
            </w:pPr>
            <w:r w:rsidRPr="004903C4">
              <w:rPr>
                <w:rFonts w:ascii="Arial" w:hAnsi="Arial" w:cs="Arial"/>
                <w:sz w:val="20"/>
                <w:szCs w:val="20"/>
              </w:rPr>
              <w:t>Ruth</w:t>
            </w:r>
            <w:r>
              <w:rPr>
                <w:rFonts w:ascii="Arial" w:hAnsi="Arial" w:cs="Arial"/>
                <w:sz w:val="20"/>
                <w:szCs w:val="20"/>
              </w:rPr>
              <w:t xml:space="preserve"> Kestermann </w:t>
            </w:r>
            <w:r w:rsidR="00567820">
              <w:rPr>
                <w:rFonts w:ascii="Arial" w:hAnsi="Arial" w:cs="Arial"/>
                <w:sz w:val="20"/>
                <w:szCs w:val="20"/>
              </w:rPr>
              <w:t>–</w:t>
            </w:r>
            <w:r w:rsidRPr="004903C4">
              <w:rPr>
                <w:rFonts w:ascii="Arial" w:hAnsi="Arial" w:cs="Arial"/>
                <w:sz w:val="20"/>
                <w:szCs w:val="20"/>
              </w:rPr>
              <w:t xml:space="preserve"> ARUP</w:t>
            </w:r>
          </w:p>
          <w:p w:rsidR="004D53DD" w:rsidRDefault="004D53DD" w:rsidP="00A862C5">
            <w:pPr>
              <w:numPr>
                <w:ilvl w:val="0"/>
                <w:numId w:val="1"/>
              </w:numPr>
              <w:ind w:left="12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Brett Moore – World Vision International </w:t>
            </w:r>
          </w:p>
          <w:p w:rsidR="004903C4" w:rsidRPr="004D53DD" w:rsidRDefault="004903C4" w:rsidP="00A862C5">
            <w:pPr>
              <w:ind w:left="12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7A3" w:rsidRPr="003D76B3" w:rsidTr="00A862C5">
        <w:trPr>
          <w:trHeight w:val="787"/>
        </w:trPr>
        <w:tc>
          <w:tcPr>
            <w:tcW w:w="3982" w:type="dxa"/>
            <w:tcBorders>
              <w:bottom w:val="single" w:sz="4" w:space="0" w:color="FFFFFF"/>
              <w:right w:val="single" w:sz="4" w:space="0" w:color="FFFFFF"/>
            </w:tcBorders>
          </w:tcPr>
          <w:p w:rsidR="00A617A3" w:rsidRDefault="00A617A3" w:rsidP="00045D9B">
            <w:pPr>
              <w:ind w:right="-22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Apologies:</w:t>
            </w:r>
          </w:p>
          <w:p w:rsidR="00567820" w:rsidRDefault="00567820" w:rsidP="00A862C5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4903C4">
              <w:rPr>
                <w:rFonts w:ascii="Arial" w:hAnsi="Arial" w:cs="Arial"/>
                <w:sz w:val="20"/>
                <w:szCs w:val="20"/>
              </w:rPr>
              <w:t>Sarah Davies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03C4">
              <w:rPr>
                <w:rFonts w:ascii="Arial" w:hAnsi="Arial" w:cs="Arial"/>
                <w:sz w:val="20"/>
                <w:szCs w:val="20"/>
              </w:rPr>
              <w:t>- Red Cross</w:t>
            </w:r>
          </w:p>
          <w:p w:rsidR="00A862C5" w:rsidRPr="00A862C5" w:rsidRDefault="00A862C5" w:rsidP="00A862C5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Joanna Lindner – ACFID</w:t>
            </w:r>
          </w:p>
          <w:p w:rsidR="00A617A3" w:rsidRPr="00A617A3" w:rsidRDefault="00A617A3" w:rsidP="00045D9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D349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5765" w:type="dxa"/>
            <w:gridSpan w:val="3"/>
            <w:tcBorders>
              <w:left w:val="single" w:sz="4" w:space="0" w:color="FFFFFF"/>
              <w:bottom w:val="single" w:sz="4" w:space="0" w:color="FFFFFF"/>
            </w:tcBorders>
          </w:tcPr>
          <w:p w:rsidR="00A617A3" w:rsidRDefault="00A617A3" w:rsidP="00045D9B">
            <w:pPr>
              <w:rPr>
                <w:rFonts w:ascii="Arial" w:hAnsi="Arial" w:cs="Arial"/>
                <w:sz w:val="20"/>
                <w:szCs w:val="20"/>
              </w:rPr>
            </w:pPr>
          </w:p>
          <w:p w:rsidR="00A617A3" w:rsidRDefault="00A617A3" w:rsidP="00045D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3C4" w:rsidRPr="003D76B3" w:rsidTr="00A862C5">
        <w:trPr>
          <w:trHeight w:val="2056"/>
        </w:trPr>
        <w:tc>
          <w:tcPr>
            <w:tcW w:w="9747" w:type="dxa"/>
            <w:gridSpan w:val="4"/>
          </w:tcPr>
          <w:p w:rsidR="00CD6BFD" w:rsidRDefault="00CD6BFD" w:rsidP="00045D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03C4" w:rsidRDefault="004903C4" w:rsidP="00045D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76B3">
              <w:rPr>
                <w:rFonts w:ascii="Arial" w:hAnsi="Arial" w:cs="Arial"/>
                <w:b/>
                <w:sz w:val="20"/>
                <w:szCs w:val="20"/>
              </w:rPr>
              <w:t>Agenda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D6BFD" w:rsidRDefault="006350F9" w:rsidP="00045D9B">
            <w:pPr>
              <w:numPr>
                <w:ilvl w:val="0"/>
                <w:numId w:val="14"/>
              </w:numPr>
              <w:tabs>
                <w:tab w:val="left" w:pos="567"/>
              </w:tabs>
              <w:spacing w:line="276" w:lineRule="auto"/>
              <w:ind w:left="567" w:hanging="436"/>
              <w:rPr>
                <w:rFonts w:ascii="Arial" w:hAnsi="Arial" w:cs="Arial"/>
                <w:sz w:val="20"/>
                <w:szCs w:val="20"/>
              </w:rPr>
            </w:pPr>
            <w:r w:rsidRPr="006350F9">
              <w:rPr>
                <w:rFonts w:ascii="Arial" w:hAnsi="Arial" w:cs="Arial"/>
                <w:b/>
                <w:sz w:val="20"/>
                <w:szCs w:val="20"/>
                <w:u w:val="single"/>
              </w:rPr>
              <w:t>S</w:t>
            </w:r>
            <w:r w:rsidR="00567820">
              <w:rPr>
                <w:rFonts w:ascii="Arial" w:hAnsi="Arial" w:cs="Arial"/>
                <w:b/>
                <w:sz w:val="20"/>
                <w:szCs w:val="20"/>
                <w:u w:val="single"/>
              </w:rPr>
              <w:t>helter/Disaster Risk Reduction Scoping</w:t>
            </w:r>
            <w:r w:rsidRPr="006350F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Study: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67820" w:rsidRDefault="00567820" w:rsidP="00045D9B">
            <w:pPr>
              <w:tabs>
                <w:tab w:val="left" w:pos="639"/>
                <w:tab w:val="center" w:pos="4513"/>
                <w:tab w:val="right" w:pos="9026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Brief overview of steps taken to date &amp; proposed actions moving forward</w:t>
            </w:r>
          </w:p>
          <w:p w:rsidR="00CD6BFD" w:rsidRDefault="00567820" w:rsidP="00045D9B">
            <w:pPr>
              <w:pStyle w:val="ListParagraph"/>
              <w:numPr>
                <w:ilvl w:val="0"/>
                <w:numId w:val="14"/>
              </w:numPr>
              <w:tabs>
                <w:tab w:val="left" w:pos="567"/>
              </w:tabs>
              <w:spacing w:after="0"/>
              <w:ind w:left="567" w:hanging="4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Strategic Planning Exercise</w:t>
            </w:r>
          </w:p>
          <w:p w:rsidR="006350F9" w:rsidRDefault="00567820" w:rsidP="00045D9B">
            <w:pPr>
              <w:pStyle w:val="ListParagraph"/>
              <w:tabs>
                <w:tab w:val="left" w:pos="567"/>
              </w:tabs>
              <w:spacing w:after="0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 of feasibility of exercise and likely steps, timeframe etc</w:t>
            </w:r>
          </w:p>
          <w:p w:rsidR="00CD6BFD" w:rsidRDefault="00A862C5" w:rsidP="00045D9B">
            <w:pPr>
              <w:pStyle w:val="ListParagraph"/>
              <w:numPr>
                <w:ilvl w:val="0"/>
                <w:numId w:val="14"/>
              </w:numPr>
              <w:tabs>
                <w:tab w:val="left" w:pos="567"/>
              </w:tabs>
              <w:spacing w:after="0"/>
              <w:ind w:left="567" w:hanging="4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SRG Participant briefs</w:t>
            </w:r>
            <w:r w:rsidR="00CD6BFD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="00CD6B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903C4" w:rsidRDefault="00567820" w:rsidP="00A862C5">
            <w:pPr>
              <w:pStyle w:val="ListParagraph"/>
              <w:tabs>
                <w:tab w:val="left" w:pos="567"/>
              </w:tabs>
              <w:spacing w:after="0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Brief from ACFID re Working Group status</w:t>
            </w:r>
          </w:p>
          <w:p w:rsidR="00A862C5" w:rsidRPr="003D76B3" w:rsidRDefault="00A862C5" w:rsidP="00A862C5">
            <w:pPr>
              <w:pStyle w:val="ListParagraph"/>
              <w:tabs>
                <w:tab w:val="left" w:pos="567"/>
              </w:tabs>
              <w:spacing w:after="0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974" w:rsidRPr="003D76B3" w:rsidTr="009B16E9">
        <w:trPr>
          <w:trHeight w:val="321"/>
        </w:trPr>
        <w:tc>
          <w:tcPr>
            <w:tcW w:w="5920" w:type="dxa"/>
            <w:gridSpan w:val="2"/>
            <w:shd w:val="clear" w:color="auto" w:fill="17365D" w:themeFill="text2" w:themeFillShade="BF"/>
            <w:vAlign w:val="center"/>
          </w:tcPr>
          <w:p w:rsidR="008C5974" w:rsidRPr="003D76B3" w:rsidRDefault="00CD6BFD" w:rsidP="00045D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6B3">
              <w:rPr>
                <w:rFonts w:ascii="Arial" w:hAnsi="Arial" w:cs="Arial"/>
                <w:b/>
                <w:sz w:val="20"/>
                <w:szCs w:val="20"/>
              </w:rPr>
              <w:t>SUMMARY OF MEETING ACTION POINTS</w:t>
            </w:r>
          </w:p>
        </w:tc>
        <w:tc>
          <w:tcPr>
            <w:tcW w:w="1418" w:type="dxa"/>
            <w:shd w:val="clear" w:color="auto" w:fill="17365D" w:themeFill="text2" w:themeFillShade="BF"/>
            <w:vAlign w:val="center"/>
          </w:tcPr>
          <w:p w:rsidR="008C5974" w:rsidRPr="003D76B3" w:rsidRDefault="00E5157B" w:rsidP="00045D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WHO</w:t>
            </w:r>
          </w:p>
        </w:tc>
        <w:tc>
          <w:tcPr>
            <w:tcW w:w="2409" w:type="dxa"/>
            <w:shd w:val="clear" w:color="auto" w:fill="17365D" w:themeFill="text2" w:themeFillShade="BF"/>
            <w:vAlign w:val="center"/>
          </w:tcPr>
          <w:p w:rsidR="008C5974" w:rsidRPr="003D76B3" w:rsidRDefault="00E5157B" w:rsidP="00045D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WHEN</w:t>
            </w:r>
          </w:p>
        </w:tc>
      </w:tr>
      <w:tr w:rsidR="00E5157B" w:rsidRPr="003D76B3" w:rsidTr="009B16E9">
        <w:trPr>
          <w:trHeight w:val="974"/>
        </w:trPr>
        <w:tc>
          <w:tcPr>
            <w:tcW w:w="5920" w:type="dxa"/>
            <w:gridSpan w:val="2"/>
          </w:tcPr>
          <w:p w:rsidR="009B16E9" w:rsidRDefault="009B16E9" w:rsidP="009B16E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6F8C">
              <w:rPr>
                <w:rFonts w:ascii="Arial" w:hAnsi="Arial" w:cs="Arial"/>
                <w:b/>
                <w:sz w:val="20"/>
                <w:szCs w:val="20"/>
              </w:rPr>
              <w:t>ACTION</w:t>
            </w:r>
            <w:r>
              <w:rPr>
                <w:rFonts w:ascii="Arial" w:hAnsi="Arial" w:cs="Arial"/>
                <w:sz w:val="20"/>
                <w:szCs w:val="20"/>
              </w:rPr>
              <w:t>: RMIT to develop a template requesting specific information from agencies. Agencies to submit by 8 June.</w:t>
            </w:r>
          </w:p>
          <w:p w:rsidR="00E5157B" w:rsidRPr="003D76B3" w:rsidRDefault="00E5157B" w:rsidP="009B16E9">
            <w:pPr>
              <w:pStyle w:val="ListParagraph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80EB8" w:rsidRPr="00CD6BFD" w:rsidRDefault="009B16E9" w:rsidP="00045D9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RMIT &amp; agencies</w:t>
            </w:r>
          </w:p>
        </w:tc>
        <w:tc>
          <w:tcPr>
            <w:tcW w:w="2409" w:type="dxa"/>
          </w:tcPr>
          <w:p w:rsidR="00380EB8" w:rsidRDefault="009B16E9" w:rsidP="00045D9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Template </w:t>
            </w:r>
            <w:r w:rsidR="0044640F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ASAP</w:t>
            </w:r>
          </w:p>
          <w:p w:rsidR="009B16E9" w:rsidRPr="00CD6BFD" w:rsidRDefault="009B16E9" w:rsidP="00045D9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Agency submissions </w:t>
            </w:r>
            <w:r w:rsidR="0044640F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8 June</w:t>
            </w:r>
          </w:p>
        </w:tc>
      </w:tr>
      <w:tr w:rsidR="00CD6BFD" w:rsidRPr="003D76B3" w:rsidTr="009B16E9">
        <w:trPr>
          <w:trHeight w:val="552"/>
        </w:trPr>
        <w:tc>
          <w:tcPr>
            <w:tcW w:w="5920" w:type="dxa"/>
            <w:gridSpan w:val="2"/>
          </w:tcPr>
          <w:p w:rsidR="00CD6BFD" w:rsidRPr="009B16E9" w:rsidRDefault="009B16E9" w:rsidP="009B16E9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6E9">
              <w:rPr>
                <w:rFonts w:ascii="Arial" w:hAnsi="Arial" w:cs="Arial"/>
                <w:b/>
                <w:sz w:val="20"/>
                <w:szCs w:val="20"/>
              </w:rPr>
              <w:t>ACTION</w:t>
            </w:r>
            <w:r>
              <w:rPr>
                <w:rFonts w:ascii="Arial" w:hAnsi="Arial" w:cs="Arial"/>
                <w:sz w:val="20"/>
                <w:szCs w:val="20"/>
              </w:rPr>
              <w:t>: ARUP to send out email questionnaire to SRG members in June.</w:t>
            </w:r>
          </w:p>
        </w:tc>
        <w:tc>
          <w:tcPr>
            <w:tcW w:w="1418" w:type="dxa"/>
          </w:tcPr>
          <w:p w:rsidR="00A40FBE" w:rsidRPr="00CD6BFD" w:rsidRDefault="009B16E9" w:rsidP="00045D9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ARUP</w:t>
            </w:r>
          </w:p>
        </w:tc>
        <w:tc>
          <w:tcPr>
            <w:tcW w:w="2409" w:type="dxa"/>
          </w:tcPr>
          <w:p w:rsidR="00CD6BFD" w:rsidRPr="00CD6BFD" w:rsidRDefault="009B16E9" w:rsidP="00045D9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</w:t>
            </w:r>
          </w:p>
        </w:tc>
      </w:tr>
    </w:tbl>
    <w:p w:rsidR="00434581" w:rsidRDefault="00D91151" w:rsidP="00D91151">
      <w:pPr>
        <w:rPr>
          <w:rFonts w:ascii="Arial" w:hAnsi="Arial" w:cs="Arial"/>
          <w:sz w:val="20"/>
          <w:szCs w:val="20"/>
        </w:rPr>
      </w:pPr>
      <w:r w:rsidRPr="003D76B3">
        <w:rPr>
          <w:rFonts w:ascii="Arial" w:hAnsi="Arial" w:cs="Arial"/>
          <w:sz w:val="20"/>
          <w:szCs w:val="20"/>
        </w:rPr>
        <w:t xml:space="preserve">         </w:t>
      </w:r>
    </w:p>
    <w:p w:rsidR="00A862C5" w:rsidRDefault="00A862C5" w:rsidP="00D91151">
      <w:pPr>
        <w:rPr>
          <w:rFonts w:ascii="Arial" w:hAnsi="Arial" w:cs="Arial"/>
          <w:sz w:val="20"/>
          <w:szCs w:val="20"/>
        </w:rPr>
      </w:pPr>
    </w:p>
    <w:p w:rsidR="00A862C5" w:rsidRPr="003D76B3" w:rsidRDefault="00A862C5" w:rsidP="00D91151">
      <w:pPr>
        <w:rPr>
          <w:rFonts w:ascii="Arial" w:hAnsi="Arial" w:cs="Arial"/>
          <w:sz w:val="20"/>
          <w:szCs w:val="20"/>
        </w:rPr>
      </w:pPr>
    </w:p>
    <w:p w:rsidR="004D53DD" w:rsidRDefault="004D53DD" w:rsidP="00380EB8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Shelter/</w:t>
      </w:r>
      <w:r w:rsidR="005657BA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 xml:space="preserve">isaster </w:t>
      </w:r>
      <w:r w:rsidR="005657BA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 xml:space="preserve">isk </w:t>
      </w:r>
      <w:r w:rsidR="005657BA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 xml:space="preserve">eduction </w:t>
      </w:r>
      <w:r w:rsidR="005657BA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coping </w:t>
      </w:r>
      <w:r w:rsidR="005657BA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tudy</w:t>
      </w:r>
    </w:p>
    <w:p w:rsidR="009B16E9" w:rsidRDefault="009B16E9" w:rsidP="009B16E9">
      <w:pPr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A862C5" w:rsidRDefault="00A862C5" w:rsidP="004C300A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Esther/Ifte tabled the </w:t>
      </w:r>
      <w:r w:rsidRPr="009B16E9">
        <w:rPr>
          <w:rFonts w:ascii="Arial" w:hAnsi="Arial" w:cs="Arial"/>
          <w:b/>
          <w:sz w:val="20"/>
          <w:szCs w:val="20"/>
        </w:rPr>
        <w:t xml:space="preserve">scoping study </w:t>
      </w:r>
      <w:r w:rsidR="009B16E9" w:rsidRPr="009B16E9">
        <w:rPr>
          <w:rFonts w:ascii="Arial" w:hAnsi="Arial" w:cs="Arial"/>
          <w:b/>
          <w:sz w:val="20"/>
          <w:szCs w:val="20"/>
        </w:rPr>
        <w:t>executive summary</w:t>
      </w:r>
      <w:r>
        <w:rPr>
          <w:rFonts w:ascii="Arial" w:hAnsi="Arial" w:cs="Arial"/>
          <w:sz w:val="20"/>
          <w:szCs w:val="20"/>
        </w:rPr>
        <w:t xml:space="preserve"> for discussion.</w:t>
      </w:r>
    </w:p>
    <w:p w:rsidR="00E96F8C" w:rsidRDefault="00E96F8C" w:rsidP="004C300A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Richard</w:t>
      </w:r>
      <w:r w:rsidR="00A862C5">
        <w:rPr>
          <w:rFonts w:ascii="Arial" w:hAnsi="Arial" w:cs="Arial"/>
          <w:sz w:val="20"/>
          <w:szCs w:val="20"/>
        </w:rPr>
        <w:t xml:space="preserve"> queried whether the study activity </w:t>
      </w:r>
      <w:r w:rsidR="00A862C5" w:rsidRPr="009B16E9">
        <w:rPr>
          <w:rFonts w:ascii="Arial" w:hAnsi="Arial" w:cs="Arial"/>
          <w:b/>
          <w:sz w:val="20"/>
          <w:szCs w:val="20"/>
        </w:rPr>
        <w:t>timeframe</w:t>
      </w:r>
      <w:r w:rsidR="00A862C5">
        <w:rPr>
          <w:rFonts w:ascii="Arial" w:hAnsi="Arial" w:cs="Arial"/>
          <w:sz w:val="20"/>
          <w:szCs w:val="20"/>
        </w:rPr>
        <w:t xml:space="preserve"> could be shortened. Due to other commitments of the RMIT study team, this is not possible</w:t>
      </w:r>
      <w:r>
        <w:rPr>
          <w:rFonts w:ascii="Arial" w:hAnsi="Arial" w:cs="Arial"/>
          <w:sz w:val="20"/>
          <w:szCs w:val="20"/>
        </w:rPr>
        <w:t>.</w:t>
      </w:r>
    </w:p>
    <w:p w:rsidR="00E96F8C" w:rsidRDefault="00E96F8C" w:rsidP="004C300A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James suggested the need to ensure that the study &amp; development of evaluation tool result in a body of </w:t>
      </w:r>
      <w:r w:rsidRPr="009B16E9">
        <w:rPr>
          <w:rFonts w:ascii="Arial" w:hAnsi="Arial" w:cs="Arial"/>
          <w:b/>
          <w:sz w:val="20"/>
          <w:szCs w:val="20"/>
        </w:rPr>
        <w:t>lessons learnt and good practice to be shared</w:t>
      </w:r>
      <w:r>
        <w:rPr>
          <w:rFonts w:ascii="Arial" w:hAnsi="Arial" w:cs="Arial"/>
          <w:sz w:val="20"/>
          <w:szCs w:val="20"/>
        </w:rPr>
        <w:t xml:space="preserve"> amongst the sector.</w:t>
      </w:r>
    </w:p>
    <w:p w:rsidR="00A862C5" w:rsidRDefault="00E96F8C" w:rsidP="004C300A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Esther highlighted the retained focus on shelter in this study – but primarily </w:t>
      </w:r>
      <w:r w:rsidRPr="009B16E9">
        <w:rPr>
          <w:rFonts w:ascii="Arial" w:hAnsi="Arial" w:cs="Arial"/>
          <w:b/>
          <w:sz w:val="20"/>
          <w:szCs w:val="20"/>
        </w:rPr>
        <w:t>looking at shelter as a system</w:t>
      </w:r>
      <w:r>
        <w:rPr>
          <w:rFonts w:ascii="Arial" w:hAnsi="Arial" w:cs="Arial"/>
          <w:sz w:val="20"/>
          <w:szCs w:val="20"/>
        </w:rPr>
        <w:t>, as opposed to solely a physical structure.</w:t>
      </w:r>
      <w:r w:rsidR="00A862C5">
        <w:rPr>
          <w:rFonts w:ascii="Arial" w:hAnsi="Arial" w:cs="Arial"/>
          <w:sz w:val="20"/>
          <w:szCs w:val="20"/>
        </w:rPr>
        <w:t xml:space="preserve"> </w:t>
      </w:r>
    </w:p>
    <w:p w:rsidR="00423CB8" w:rsidRPr="00423CB8" w:rsidRDefault="00423CB8" w:rsidP="00423CB8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SRG members agreed to focus on the two countries presented in the executive summary – </w:t>
      </w:r>
      <w:r w:rsidRPr="009B16E9">
        <w:rPr>
          <w:rFonts w:ascii="Arial" w:hAnsi="Arial" w:cs="Arial"/>
          <w:b/>
          <w:sz w:val="20"/>
          <w:szCs w:val="20"/>
        </w:rPr>
        <w:t>Sri Lanka and the Solomon Islands</w:t>
      </w:r>
      <w:r>
        <w:rPr>
          <w:rFonts w:ascii="Arial" w:hAnsi="Arial" w:cs="Arial"/>
          <w:sz w:val="20"/>
          <w:szCs w:val="20"/>
        </w:rPr>
        <w:t xml:space="preserve">. </w:t>
      </w:r>
    </w:p>
    <w:p w:rsidR="00423CB8" w:rsidRPr="00423CB8" w:rsidRDefault="00423CB8" w:rsidP="00423CB8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423CB8">
        <w:rPr>
          <w:rFonts w:ascii="Arial" w:hAnsi="Arial" w:cs="Arial"/>
          <w:sz w:val="20"/>
          <w:szCs w:val="20"/>
        </w:rPr>
        <w:t xml:space="preserve">RMIT have more information currently available regarding Sri Lanka and potential </w:t>
      </w:r>
      <w:r>
        <w:rPr>
          <w:rFonts w:ascii="Arial" w:hAnsi="Arial" w:cs="Arial"/>
          <w:sz w:val="20"/>
          <w:szCs w:val="20"/>
        </w:rPr>
        <w:t xml:space="preserve">case studies. There is </w:t>
      </w:r>
      <w:r w:rsidRPr="009B16E9">
        <w:rPr>
          <w:rFonts w:ascii="Arial" w:hAnsi="Arial" w:cs="Arial"/>
          <w:b/>
          <w:sz w:val="20"/>
          <w:szCs w:val="20"/>
        </w:rPr>
        <w:t>limited visibility in the Solomon Islands</w:t>
      </w:r>
      <w:r>
        <w:rPr>
          <w:rFonts w:ascii="Arial" w:hAnsi="Arial" w:cs="Arial"/>
          <w:sz w:val="20"/>
          <w:szCs w:val="20"/>
        </w:rPr>
        <w:t xml:space="preserve">. </w:t>
      </w:r>
    </w:p>
    <w:p w:rsidR="00423CB8" w:rsidRDefault="00423CB8" w:rsidP="00423CB8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Brett highlighted the need to </w:t>
      </w:r>
      <w:r w:rsidRPr="009B16E9">
        <w:rPr>
          <w:rFonts w:ascii="Arial" w:hAnsi="Arial" w:cs="Arial"/>
          <w:b/>
          <w:sz w:val="20"/>
          <w:szCs w:val="20"/>
        </w:rPr>
        <w:t>ensure case studies presented include reference to current local engagement of agencies</w:t>
      </w:r>
      <w:r>
        <w:rPr>
          <w:rFonts w:ascii="Arial" w:hAnsi="Arial" w:cs="Arial"/>
          <w:sz w:val="20"/>
          <w:szCs w:val="20"/>
        </w:rPr>
        <w:t xml:space="preserve">. There is </w:t>
      </w:r>
      <w:proofErr w:type="gramStart"/>
      <w:r>
        <w:rPr>
          <w:rFonts w:ascii="Arial" w:hAnsi="Arial" w:cs="Arial"/>
          <w:sz w:val="20"/>
          <w:szCs w:val="20"/>
        </w:rPr>
        <w:t>a likelihood</w:t>
      </w:r>
      <w:proofErr w:type="gramEnd"/>
      <w:r>
        <w:rPr>
          <w:rFonts w:ascii="Arial" w:hAnsi="Arial" w:cs="Arial"/>
          <w:sz w:val="20"/>
          <w:szCs w:val="20"/>
        </w:rPr>
        <w:t xml:space="preserve"> that agencies presenting past case studies may have limited current presence in-country.  </w:t>
      </w:r>
    </w:p>
    <w:p w:rsidR="00423CB8" w:rsidRDefault="00E96F8C" w:rsidP="004C300A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need for </w:t>
      </w:r>
      <w:r w:rsidRPr="009B16E9">
        <w:rPr>
          <w:rFonts w:ascii="Arial" w:hAnsi="Arial" w:cs="Arial"/>
          <w:b/>
          <w:sz w:val="20"/>
          <w:szCs w:val="20"/>
        </w:rPr>
        <w:t>in-country logistical support was acknowledged by all</w:t>
      </w:r>
      <w:r>
        <w:rPr>
          <w:rFonts w:ascii="Arial" w:hAnsi="Arial" w:cs="Arial"/>
          <w:sz w:val="20"/>
          <w:szCs w:val="20"/>
        </w:rPr>
        <w:t>. Agencies who will have projects for review were requested to provide logistical support where needed.</w:t>
      </w:r>
    </w:p>
    <w:p w:rsidR="009B16E9" w:rsidRDefault="009B16E9" w:rsidP="009B16E9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Esther &amp; Ifte asked for SRG agencies to submit potential projects for review/engagement in the study.</w:t>
      </w:r>
    </w:p>
    <w:p w:rsidR="00E96F8C" w:rsidRDefault="00E96F8C" w:rsidP="004C300A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was agreed that SRG agencies should initially be invited to submit their projects for the study. </w:t>
      </w:r>
      <w:r w:rsidR="00423CB8">
        <w:rPr>
          <w:rFonts w:ascii="Arial" w:hAnsi="Arial" w:cs="Arial"/>
          <w:sz w:val="20"/>
          <w:szCs w:val="20"/>
        </w:rPr>
        <w:t xml:space="preserve">Following this, </w:t>
      </w:r>
      <w:r w:rsidR="00423CB8" w:rsidRPr="009B16E9">
        <w:rPr>
          <w:rFonts w:ascii="Arial" w:hAnsi="Arial" w:cs="Arial"/>
          <w:b/>
          <w:sz w:val="20"/>
          <w:szCs w:val="20"/>
        </w:rPr>
        <w:t>external agencies will also be invited to present case studies</w:t>
      </w:r>
      <w:r w:rsidR="00423CB8">
        <w:rPr>
          <w:rFonts w:ascii="Arial" w:hAnsi="Arial" w:cs="Arial"/>
          <w:sz w:val="20"/>
          <w:szCs w:val="20"/>
        </w:rPr>
        <w:t xml:space="preserve"> for the scoping study – which will assist in widening the reach of the study exercise.</w:t>
      </w:r>
    </w:p>
    <w:p w:rsidR="00B07C32" w:rsidRPr="00B07C32" w:rsidRDefault="00B07C32" w:rsidP="004C300A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B07C32">
        <w:rPr>
          <w:rFonts w:ascii="Arial" w:hAnsi="Arial" w:cs="Arial"/>
          <w:sz w:val="20"/>
          <w:szCs w:val="20"/>
        </w:rPr>
        <w:t xml:space="preserve">Once case studies are selected, Brett suggested the need to </w:t>
      </w:r>
      <w:r w:rsidRPr="009B16E9">
        <w:rPr>
          <w:rFonts w:ascii="Arial" w:hAnsi="Arial" w:cs="Arial"/>
          <w:b/>
          <w:sz w:val="20"/>
          <w:szCs w:val="20"/>
        </w:rPr>
        <w:t>ensure letters are sent to Heads of Agencies to request/inform re study activities</w:t>
      </w:r>
      <w:r w:rsidRPr="00B07C3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This will be sent to local agencies from RMIT via Australian based agencies. </w:t>
      </w:r>
    </w:p>
    <w:p w:rsidR="00423CB8" w:rsidRPr="00423CB8" w:rsidRDefault="00423CB8" w:rsidP="00423CB8">
      <w:pPr>
        <w:jc w:val="both"/>
        <w:rPr>
          <w:rFonts w:ascii="Arial" w:hAnsi="Arial" w:cs="Arial"/>
          <w:sz w:val="20"/>
          <w:szCs w:val="20"/>
        </w:rPr>
      </w:pPr>
    </w:p>
    <w:p w:rsidR="00423CB8" w:rsidRDefault="00B07C32" w:rsidP="00B07C32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  <w:sz w:val="20"/>
          <w:szCs w:val="20"/>
        </w:rPr>
      </w:pPr>
      <w:r w:rsidRPr="00B07C32">
        <w:rPr>
          <w:rFonts w:ascii="Arial" w:hAnsi="Arial" w:cs="Arial"/>
          <w:b/>
          <w:sz w:val="20"/>
          <w:szCs w:val="20"/>
        </w:rPr>
        <w:t>Strategic Visioning Exercise</w:t>
      </w:r>
    </w:p>
    <w:p w:rsidR="009B16E9" w:rsidRPr="00B07C32" w:rsidRDefault="009B16E9" w:rsidP="009B16E9">
      <w:pPr>
        <w:pStyle w:val="ListParagraph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B07C32" w:rsidRDefault="00B07C32" w:rsidP="004C300A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strategic visioning exercise was introduced as an opportunity to </w:t>
      </w:r>
      <w:r w:rsidRPr="009B16E9">
        <w:rPr>
          <w:rFonts w:ascii="Arial" w:hAnsi="Arial" w:cs="Arial"/>
          <w:b/>
          <w:sz w:val="20"/>
          <w:szCs w:val="20"/>
        </w:rPr>
        <w:t>more succinctly define the mission and high level objectives of the SRG</w:t>
      </w:r>
      <w:r>
        <w:rPr>
          <w:rFonts w:ascii="Arial" w:hAnsi="Arial" w:cs="Arial"/>
          <w:sz w:val="20"/>
          <w:szCs w:val="20"/>
        </w:rPr>
        <w:t>. The exercise will also allow SRG members to start developing potential forward activities. The exercise was supported by all members.</w:t>
      </w:r>
    </w:p>
    <w:p w:rsidR="009B16E9" w:rsidRDefault="00B07C32" w:rsidP="004C300A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Ruth</w:t>
      </w:r>
      <w:r w:rsidR="00C42DB9">
        <w:rPr>
          <w:rFonts w:ascii="Arial" w:hAnsi="Arial" w:cs="Arial"/>
          <w:sz w:val="20"/>
          <w:szCs w:val="20"/>
        </w:rPr>
        <w:t xml:space="preserve"> presented the likely steps involved in the strategic visioning exercise, including a </w:t>
      </w:r>
      <w:r w:rsidR="00C42DB9" w:rsidRPr="009B16E9">
        <w:rPr>
          <w:rFonts w:ascii="Arial" w:hAnsi="Arial" w:cs="Arial"/>
          <w:b/>
          <w:sz w:val="20"/>
          <w:szCs w:val="20"/>
        </w:rPr>
        <w:t>preliminary email questionnaire, followed by a face to face session</w:t>
      </w:r>
      <w:r w:rsidR="00C42DB9">
        <w:rPr>
          <w:rFonts w:ascii="Arial" w:hAnsi="Arial" w:cs="Arial"/>
          <w:sz w:val="20"/>
          <w:szCs w:val="20"/>
        </w:rPr>
        <w:t xml:space="preserve"> (suggested 2 hours).</w:t>
      </w:r>
    </w:p>
    <w:p w:rsidR="009B16E9" w:rsidRDefault="009B16E9" w:rsidP="004C300A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first scoping study workshop and strategic visioning exercise can take place back-to-back, ideally with all SRG members present, in early July. </w:t>
      </w:r>
    </w:p>
    <w:p w:rsidR="009B16E9" w:rsidRDefault="009B16E9" w:rsidP="004C300A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9B16E9">
        <w:rPr>
          <w:rFonts w:ascii="Arial" w:hAnsi="Arial" w:cs="Arial"/>
          <w:b/>
          <w:sz w:val="20"/>
          <w:szCs w:val="20"/>
        </w:rPr>
        <w:t>ACTION</w:t>
      </w:r>
      <w:r>
        <w:rPr>
          <w:rFonts w:ascii="Arial" w:hAnsi="Arial" w:cs="Arial"/>
          <w:sz w:val="20"/>
          <w:szCs w:val="20"/>
        </w:rPr>
        <w:t>: ARU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P to send out email questionnaire to SRG members in June.</w:t>
      </w:r>
    </w:p>
    <w:p w:rsidR="00B07C32" w:rsidRDefault="00B07C32" w:rsidP="009B16E9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B16E9" w:rsidRDefault="009B16E9" w:rsidP="009B16E9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  <w:sz w:val="20"/>
          <w:szCs w:val="20"/>
        </w:rPr>
      </w:pPr>
      <w:r w:rsidRPr="009B16E9">
        <w:rPr>
          <w:rFonts w:ascii="Arial" w:hAnsi="Arial" w:cs="Arial"/>
          <w:b/>
          <w:sz w:val="20"/>
          <w:szCs w:val="20"/>
        </w:rPr>
        <w:t>SRG participant briefs</w:t>
      </w:r>
    </w:p>
    <w:p w:rsidR="009B16E9" w:rsidRPr="009B16E9" w:rsidRDefault="009B16E9" w:rsidP="009B16E9">
      <w:pPr>
        <w:pStyle w:val="ListParagraph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9B16E9" w:rsidRDefault="009B16E9" w:rsidP="009B16E9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Each person present gave a brief description of their background and current role in their agency. All members found this very useful. </w:t>
      </w:r>
    </w:p>
    <w:p w:rsidR="009B16E9" w:rsidRDefault="009B16E9" w:rsidP="009B16E9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:rsidR="00E35D25" w:rsidRPr="009B16E9" w:rsidRDefault="00B05F04" w:rsidP="009B16E9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9B16E9">
        <w:rPr>
          <w:rFonts w:ascii="Arial" w:hAnsi="Arial" w:cs="Arial"/>
          <w:b/>
          <w:sz w:val="20"/>
          <w:szCs w:val="20"/>
        </w:rPr>
        <w:t>Next Meeting Date</w:t>
      </w:r>
    </w:p>
    <w:p w:rsidR="002C1BF5" w:rsidRPr="00B05F04" w:rsidRDefault="009B16E9" w:rsidP="00CD6BFD">
      <w:pPr>
        <w:numPr>
          <w:ilvl w:val="0"/>
          <w:numId w:val="11"/>
        </w:numPr>
        <w:rPr>
          <w:rFonts w:ascii="Arial" w:hAnsi="Arial" w:cs="Arial"/>
          <w:noProof/>
          <w:sz w:val="20"/>
          <w:szCs w:val="20"/>
        </w:rPr>
        <w:sectPr w:rsidR="002C1BF5" w:rsidRPr="00B05F04" w:rsidSect="00045D9B">
          <w:footerReference w:type="default" r:id="rId9"/>
          <w:headerReference w:type="first" r:id="rId10"/>
          <w:footerReference w:type="first" r:id="rId11"/>
          <w:pgSz w:w="11906" w:h="16838" w:code="9"/>
          <w:pgMar w:top="1560" w:right="1558" w:bottom="1843" w:left="142" w:header="3119" w:footer="539" w:gutter="1134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noProof/>
          <w:sz w:val="20"/>
          <w:szCs w:val="20"/>
        </w:rPr>
        <w:t>It was suggested the next meeting occur in early July.</w:t>
      </w:r>
    </w:p>
    <w:p w:rsidR="001A28EA" w:rsidRPr="003D76B3" w:rsidRDefault="001A28EA" w:rsidP="00B30602">
      <w:pPr>
        <w:spacing w:after="240"/>
        <w:rPr>
          <w:rFonts w:ascii="Arial" w:hAnsi="Arial" w:cs="Arial"/>
          <w:color w:val="333333"/>
          <w:sz w:val="20"/>
          <w:szCs w:val="20"/>
        </w:rPr>
      </w:pPr>
    </w:p>
    <w:sectPr w:rsidR="001A28EA" w:rsidRPr="003D76B3" w:rsidSect="00E00039">
      <w:type w:val="continuous"/>
      <w:pgSz w:w="11906" w:h="16838" w:code="9"/>
      <w:pgMar w:top="2438" w:right="1558" w:bottom="1701" w:left="1985" w:header="1985" w:footer="851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DB9" w:rsidRDefault="00C42DB9" w:rsidP="003F1B1F">
      <w:r>
        <w:separator/>
      </w:r>
    </w:p>
  </w:endnote>
  <w:endnote w:type="continuationSeparator" w:id="0">
    <w:p w:rsidR="00C42DB9" w:rsidRDefault="00C42DB9" w:rsidP="003F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B9" w:rsidRPr="00FB3840" w:rsidRDefault="00C42DB9">
    <w:pPr>
      <w:pStyle w:val="Footer"/>
      <w:jc w:val="right"/>
      <w:rPr>
        <w:rFonts w:ascii="Arial" w:hAnsi="Arial" w:cs="Arial"/>
        <w:sz w:val="22"/>
        <w:szCs w:val="22"/>
      </w:rPr>
    </w:pPr>
    <w:r w:rsidRPr="00FB3840">
      <w:rPr>
        <w:rFonts w:ascii="Arial" w:hAnsi="Arial" w:cs="Arial"/>
        <w:sz w:val="22"/>
        <w:szCs w:val="22"/>
      </w:rPr>
      <w:t xml:space="preserve">Page </w:t>
    </w:r>
    <w:r w:rsidRPr="00FB3840">
      <w:rPr>
        <w:rFonts w:ascii="Arial" w:hAnsi="Arial" w:cs="Arial"/>
        <w:sz w:val="22"/>
        <w:szCs w:val="22"/>
      </w:rPr>
      <w:fldChar w:fldCharType="begin"/>
    </w:r>
    <w:r w:rsidRPr="00FB3840">
      <w:rPr>
        <w:rFonts w:ascii="Arial" w:hAnsi="Arial" w:cs="Arial"/>
        <w:sz w:val="22"/>
        <w:szCs w:val="22"/>
      </w:rPr>
      <w:instrText xml:space="preserve"> PAGE </w:instrText>
    </w:r>
    <w:r w:rsidRPr="00FB3840">
      <w:rPr>
        <w:rFonts w:ascii="Arial" w:hAnsi="Arial" w:cs="Arial"/>
        <w:sz w:val="22"/>
        <w:szCs w:val="22"/>
      </w:rPr>
      <w:fldChar w:fldCharType="separate"/>
    </w:r>
    <w:r w:rsidR="009B16E9">
      <w:rPr>
        <w:rFonts w:ascii="Arial" w:hAnsi="Arial" w:cs="Arial"/>
        <w:sz w:val="22"/>
        <w:szCs w:val="22"/>
      </w:rPr>
      <w:t>2</w:t>
    </w:r>
    <w:r w:rsidRPr="00FB3840">
      <w:rPr>
        <w:rFonts w:ascii="Arial" w:hAnsi="Arial" w:cs="Arial"/>
        <w:sz w:val="22"/>
        <w:szCs w:val="22"/>
      </w:rPr>
      <w:fldChar w:fldCharType="end"/>
    </w:r>
    <w:r w:rsidRPr="00FB3840">
      <w:rPr>
        <w:rFonts w:ascii="Arial" w:hAnsi="Arial" w:cs="Arial"/>
        <w:sz w:val="22"/>
        <w:szCs w:val="22"/>
      </w:rPr>
      <w:t xml:space="preserve"> of </w:t>
    </w:r>
    <w:r w:rsidRPr="00FB3840">
      <w:rPr>
        <w:rFonts w:ascii="Arial" w:hAnsi="Arial" w:cs="Arial"/>
        <w:sz w:val="22"/>
        <w:szCs w:val="22"/>
      </w:rPr>
      <w:fldChar w:fldCharType="begin"/>
    </w:r>
    <w:r w:rsidRPr="00FB3840">
      <w:rPr>
        <w:rFonts w:ascii="Arial" w:hAnsi="Arial" w:cs="Arial"/>
        <w:sz w:val="22"/>
        <w:szCs w:val="22"/>
      </w:rPr>
      <w:instrText xml:space="preserve"> NUMPAGES  </w:instrText>
    </w:r>
    <w:r w:rsidRPr="00FB3840">
      <w:rPr>
        <w:rFonts w:ascii="Arial" w:hAnsi="Arial" w:cs="Arial"/>
        <w:sz w:val="22"/>
        <w:szCs w:val="22"/>
      </w:rPr>
      <w:fldChar w:fldCharType="separate"/>
    </w:r>
    <w:r w:rsidR="009B16E9">
      <w:rPr>
        <w:rFonts w:ascii="Arial" w:hAnsi="Arial" w:cs="Arial"/>
        <w:sz w:val="22"/>
        <w:szCs w:val="22"/>
      </w:rPr>
      <w:t>2</w:t>
    </w:r>
    <w:r w:rsidRPr="00FB3840">
      <w:rPr>
        <w:rFonts w:ascii="Arial" w:hAnsi="Arial" w:cs="Arial"/>
        <w:sz w:val="22"/>
        <w:szCs w:val="22"/>
      </w:rPr>
      <w:fldChar w:fldCharType="end"/>
    </w:r>
  </w:p>
  <w:p w:rsidR="00C42DB9" w:rsidRDefault="00C42D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B9" w:rsidRDefault="00C42DB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46B705" wp14:editId="54E7E8AC">
          <wp:simplePos x="0" y="0"/>
          <wp:positionH relativeFrom="page">
            <wp:posOffset>-80010</wp:posOffset>
          </wp:positionH>
          <wp:positionV relativeFrom="page">
            <wp:posOffset>9650095</wp:posOffset>
          </wp:positionV>
          <wp:extent cx="7554595" cy="1263015"/>
          <wp:effectExtent l="0" t="0" r="8255" b="0"/>
          <wp:wrapNone/>
          <wp:docPr id="4" name="Picture 4" descr="HFH0001 Letterhead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FH0001 Letterhead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DB9" w:rsidRDefault="00C42DB9" w:rsidP="003F1B1F">
      <w:r>
        <w:separator/>
      </w:r>
    </w:p>
  </w:footnote>
  <w:footnote w:type="continuationSeparator" w:id="0">
    <w:p w:rsidR="00C42DB9" w:rsidRDefault="00C42DB9" w:rsidP="003F1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B9" w:rsidRDefault="00C42DB9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E934FF7" wp14:editId="146F84CF">
          <wp:simplePos x="0" y="0"/>
          <wp:positionH relativeFrom="page">
            <wp:posOffset>-19050</wp:posOffset>
          </wp:positionH>
          <wp:positionV relativeFrom="page">
            <wp:posOffset>-390525</wp:posOffset>
          </wp:positionV>
          <wp:extent cx="7571740" cy="1800225"/>
          <wp:effectExtent l="0" t="0" r="0" b="0"/>
          <wp:wrapNone/>
          <wp:docPr id="1" name="Picture 1" descr="HFH0001 Letterhea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FH0001 Letterhead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80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1D13"/>
    <w:multiLevelType w:val="hybridMultilevel"/>
    <w:tmpl w:val="20129548"/>
    <w:lvl w:ilvl="0" w:tplc="5470C03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36ADD"/>
    <w:multiLevelType w:val="multilevel"/>
    <w:tmpl w:val="AD8A0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A04453E"/>
    <w:multiLevelType w:val="hybridMultilevel"/>
    <w:tmpl w:val="5E72D7B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A160A9"/>
    <w:multiLevelType w:val="hybridMultilevel"/>
    <w:tmpl w:val="9E56C3B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6F3EC4"/>
    <w:multiLevelType w:val="hybridMultilevel"/>
    <w:tmpl w:val="6CE6493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6949FA"/>
    <w:multiLevelType w:val="hybridMultilevel"/>
    <w:tmpl w:val="C01683C4"/>
    <w:lvl w:ilvl="0" w:tplc="7150774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B4DC9"/>
    <w:multiLevelType w:val="hybridMultilevel"/>
    <w:tmpl w:val="CAFE0C5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B31C33"/>
    <w:multiLevelType w:val="hybridMultilevel"/>
    <w:tmpl w:val="315E3548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152F76"/>
    <w:multiLevelType w:val="hybridMultilevel"/>
    <w:tmpl w:val="DCC8A6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14E67"/>
    <w:multiLevelType w:val="hybridMultilevel"/>
    <w:tmpl w:val="121C4238"/>
    <w:lvl w:ilvl="0" w:tplc="0C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1632650"/>
    <w:multiLevelType w:val="hybridMultilevel"/>
    <w:tmpl w:val="E9D8C9D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AF2279"/>
    <w:multiLevelType w:val="hybridMultilevel"/>
    <w:tmpl w:val="80D6F50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0B23DE"/>
    <w:multiLevelType w:val="hybridMultilevel"/>
    <w:tmpl w:val="77D8342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7422EB"/>
    <w:multiLevelType w:val="hybridMultilevel"/>
    <w:tmpl w:val="AD423D8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419D3"/>
    <w:multiLevelType w:val="hybridMultilevel"/>
    <w:tmpl w:val="7BCA732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746D96"/>
    <w:multiLevelType w:val="hybridMultilevel"/>
    <w:tmpl w:val="0F88466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37C5722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2E66B8"/>
    <w:multiLevelType w:val="multilevel"/>
    <w:tmpl w:val="A7EEF1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247145F"/>
    <w:multiLevelType w:val="multilevel"/>
    <w:tmpl w:val="8C506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>
    <w:nsid w:val="65AB161C"/>
    <w:multiLevelType w:val="hybridMultilevel"/>
    <w:tmpl w:val="CDE42CC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4F262F"/>
    <w:multiLevelType w:val="hybridMultilevel"/>
    <w:tmpl w:val="1F08D69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5206B8"/>
    <w:multiLevelType w:val="hybridMultilevel"/>
    <w:tmpl w:val="C74684B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7713D2"/>
    <w:multiLevelType w:val="hybridMultilevel"/>
    <w:tmpl w:val="0A42D42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CE4613"/>
    <w:multiLevelType w:val="multilevel"/>
    <w:tmpl w:val="338257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3">
    <w:nsid w:val="70BF1A51"/>
    <w:multiLevelType w:val="hybridMultilevel"/>
    <w:tmpl w:val="958C843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1523183"/>
    <w:multiLevelType w:val="hybridMultilevel"/>
    <w:tmpl w:val="44A8660C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1E82DAD"/>
    <w:multiLevelType w:val="hybridMultilevel"/>
    <w:tmpl w:val="0DF25F2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79CE23A1"/>
    <w:multiLevelType w:val="hybridMultilevel"/>
    <w:tmpl w:val="448E678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FEB2CCE"/>
    <w:multiLevelType w:val="hybridMultilevel"/>
    <w:tmpl w:val="3830F7B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ED7865"/>
    <w:multiLevelType w:val="hybridMultilevel"/>
    <w:tmpl w:val="1E4C938E"/>
    <w:lvl w:ilvl="0" w:tplc="0C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15"/>
  </w:num>
  <w:num w:numId="5">
    <w:abstractNumId w:val="25"/>
  </w:num>
  <w:num w:numId="6">
    <w:abstractNumId w:val="2"/>
  </w:num>
  <w:num w:numId="7">
    <w:abstractNumId w:val="28"/>
  </w:num>
  <w:num w:numId="8">
    <w:abstractNumId w:val="12"/>
  </w:num>
  <w:num w:numId="9">
    <w:abstractNumId w:val="4"/>
  </w:num>
  <w:num w:numId="10">
    <w:abstractNumId w:val="22"/>
  </w:num>
  <w:num w:numId="11">
    <w:abstractNumId w:val="20"/>
  </w:num>
  <w:num w:numId="12">
    <w:abstractNumId w:val="3"/>
  </w:num>
  <w:num w:numId="13">
    <w:abstractNumId w:val="21"/>
  </w:num>
  <w:num w:numId="14">
    <w:abstractNumId w:val="8"/>
  </w:num>
  <w:num w:numId="15">
    <w:abstractNumId w:val="19"/>
  </w:num>
  <w:num w:numId="16">
    <w:abstractNumId w:val="26"/>
  </w:num>
  <w:num w:numId="17">
    <w:abstractNumId w:val="1"/>
  </w:num>
  <w:num w:numId="18">
    <w:abstractNumId w:val="16"/>
  </w:num>
  <w:num w:numId="19">
    <w:abstractNumId w:val="9"/>
  </w:num>
  <w:num w:numId="20">
    <w:abstractNumId w:val="5"/>
  </w:num>
  <w:num w:numId="21">
    <w:abstractNumId w:val="27"/>
  </w:num>
  <w:num w:numId="22">
    <w:abstractNumId w:val="13"/>
  </w:num>
  <w:num w:numId="23">
    <w:abstractNumId w:val="6"/>
  </w:num>
  <w:num w:numId="24">
    <w:abstractNumId w:val="0"/>
  </w:num>
  <w:num w:numId="25">
    <w:abstractNumId w:val="7"/>
  </w:num>
  <w:num w:numId="26">
    <w:abstractNumId w:val="24"/>
  </w:num>
  <w:num w:numId="27">
    <w:abstractNumId w:val="10"/>
  </w:num>
  <w:num w:numId="28">
    <w:abstractNumId w:val="23"/>
  </w:num>
  <w:num w:numId="29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DB"/>
    <w:rsid w:val="000031CA"/>
    <w:rsid w:val="00005BBE"/>
    <w:rsid w:val="0001335F"/>
    <w:rsid w:val="00014826"/>
    <w:rsid w:val="00022A54"/>
    <w:rsid w:val="00045D9B"/>
    <w:rsid w:val="00051B49"/>
    <w:rsid w:val="00056666"/>
    <w:rsid w:val="0007799C"/>
    <w:rsid w:val="000E09CC"/>
    <w:rsid w:val="000E4D5C"/>
    <w:rsid w:val="000E6FEA"/>
    <w:rsid w:val="00110385"/>
    <w:rsid w:val="001117FF"/>
    <w:rsid w:val="00133DDA"/>
    <w:rsid w:val="00144094"/>
    <w:rsid w:val="00152B65"/>
    <w:rsid w:val="00181176"/>
    <w:rsid w:val="00197CE4"/>
    <w:rsid w:val="001A02D4"/>
    <w:rsid w:val="001A28EA"/>
    <w:rsid w:val="001B49A7"/>
    <w:rsid w:val="001F198D"/>
    <w:rsid w:val="001F37DE"/>
    <w:rsid w:val="001F63C2"/>
    <w:rsid w:val="00207A6D"/>
    <w:rsid w:val="0021255C"/>
    <w:rsid w:val="002163AA"/>
    <w:rsid w:val="00240891"/>
    <w:rsid w:val="00246524"/>
    <w:rsid w:val="002511C4"/>
    <w:rsid w:val="002554DB"/>
    <w:rsid w:val="00266F3A"/>
    <w:rsid w:val="002A0B78"/>
    <w:rsid w:val="002C1BF5"/>
    <w:rsid w:val="00314B1A"/>
    <w:rsid w:val="003740E3"/>
    <w:rsid w:val="00380EB8"/>
    <w:rsid w:val="003D3493"/>
    <w:rsid w:val="003D76B3"/>
    <w:rsid w:val="003E76AF"/>
    <w:rsid w:val="003F1B1F"/>
    <w:rsid w:val="0040270B"/>
    <w:rsid w:val="00403D8F"/>
    <w:rsid w:val="00423CB8"/>
    <w:rsid w:val="00434581"/>
    <w:rsid w:val="0044640F"/>
    <w:rsid w:val="004660F2"/>
    <w:rsid w:val="00477847"/>
    <w:rsid w:val="004903C4"/>
    <w:rsid w:val="004A4A8B"/>
    <w:rsid w:val="004C300A"/>
    <w:rsid w:val="004C324D"/>
    <w:rsid w:val="004D0180"/>
    <w:rsid w:val="004D53DD"/>
    <w:rsid w:val="004F7ABF"/>
    <w:rsid w:val="0050532A"/>
    <w:rsid w:val="005205A7"/>
    <w:rsid w:val="005278F3"/>
    <w:rsid w:val="0053368B"/>
    <w:rsid w:val="00544FFF"/>
    <w:rsid w:val="00550DB9"/>
    <w:rsid w:val="0055270E"/>
    <w:rsid w:val="00554345"/>
    <w:rsid w:val="00556377"/>
    <w:rsid w:val="00560413"/>
    <w:rsid w:val="00561551"/>
    <w:rsid w:val="005657BA"/>
    <w:rsid w:val="00567820"/>
    <w:rsid w:val="00576CF6"/>
    <w:rsid w:val="0058195A"/>
    <w:rsid w:val="00581AEA"/>
    <w:rsid w:val="00583506"/>
    <w:rsid w:val="00584309"/>
    <w:rsid w:val="00593046"/>
    <w:rsid w:val="005A2372"/>
    <w:rsid w:val="005A5107"/>
    <w:rsid w:val="005C40DC"/>
    <w:rsid w:val="005C7DD5"/>
    <w:rsid w:val="005D024A"/>
    <w:rsid w:val="005D152D"/>
    <w:rsid w:val="005E691D"/>
    <w:rsid w:val="006350F9"/>
    <w:rsid w:val="00644D11"/>
    <w:rsid w:val="00672D84"/>
    <w:rsid w:val="00683E4A"/>
    <w:rsid w:val="00692B13"/>
    <w:rsid w:val="006A3F69"/>
    <w:rsid w:val="006E243F"/>
    <w:rsid w:val="006F2397"/>
    <w:rsid w:val="007420CF"/>
    <w:rsid w:val="00787134"/>
    <w:rsid w:val="007B7193"/>
    <w:rsid w:val="007B7D25"/>
    <w:rsid w:val="007D72F1"/>
    <w:rsid w:val="007E11A4"/>
    <w:rsid w:val="00800651"/>
    <w:rsid w:val="00811000"/>
    <w:rsid w:val="00832F24"/>
    <w:rsid w:val="00841227"/>
    <w:rsid w:val="008453F5"/>
    <w:rsid w:val="0085076C"/>
    <w:rsid w:val="008525A8"/>
    <w:rsid w:val="00890E19"/>
    <w:rsid w:val="0089785D"/>
    <w:rsid w:val="008C5974"/>
    <w:rsid w:val="008E411C"/>
    <w:rsid w:val="008F3C88"/>
    <w:rsid w:val="00900E74"/>
    <w:rsid w:val="00922C22"/>
    <w:rsid w:val="00967ECD"/>
    <w:rsid w:val="009713C3"/>
    <w:rsid w:val="00974D79"/>
    <w:rsid w:val="00977C8B"/>
    <w:rsid w:val="00977F50"/>
    <w:rsid w:val="009A55D7"/>
    <w:rsid w:val="009A682C"/>
    <w:rsid w:val="009B16E9"/>
    <w:rsid w:val="009B4EB1"/>
    <w:rsid w:val="009D5095"/>
    <w:rsid w:val="009D5DD5"/>
    <w:rsid w:val="009E0A23"/>
    <w:rsid w:val="009E2D28"/>
    <w:rsid w:val="009E60B0"/>
    <w:rsid w:val="009F0FB8"/>
    <w:rsid w:val="009F188D"/>
    <w:rsid w:val="00A02A15"/>
    <w:rsid w:val="00A06E18"/>
    <w:rsid w:val="00A21050"/>
    <w:rsid w:val="00A40FBE"/>
    <w:rsid w:val="00A44A43"/>
    <w:rsid w:val="00A617A3"/>
    <w:rsid w:val="00A862C5"/>
    <w:rsid w:val="00AB2B89"/>
    <w:rsid w:val="00AC3626"/>
    <w:rsid w:val="00AD5193"/>
    <w:rsid w:val="00AF2EE5"/>
    <w:rsid w:val="00AF56DE"/>
    <w:rsid w:val="00AF6E76"/>
    <w:rsid w:val="00B05F04"/>
    <w:rsid w:val="00B07C32"/>
    <w:rsid w:val="00B24442"/>
    <w:rsid w:val="00B25B12"/>
    <w:rsid w:val="00B30602"/>
    <w:rsid w:val="00B66BC5"/>
    <w:rsid w:val="00B73986"/>
    <w:rsid w:val="00B74AD0"/>
    <w:rsid w:val="00B87F55"/>
    <w:rsid w:val="00B92E67"/>
    <w:rsid w:val="00BA2834"/>
    <w:rsid w:val="00BE087A"/>
    <w:rsid w:val="00BE649F"/>
    <w:rsid w:val="00BF2585"/>
    <w:rsid w:val="00C00DE9"/>
    <w:rsid w:val="00C42DB9"/>
    <w:rsid w:val="00CA3A85"/>
    <w:rsid w:val="00CC1251"/>
    <w:rsid w:val="00CC3D01"/>
    <w:rsid w:val="00CC5C8F"/>
    <w:rsid w:val="00CD0D5D"/>
    <w:rsid w:val="00CD6BFD"/>
    <w:rsid w:val="00CE7220"/>
    <w:rsid w:val="00CF0FA6"/>
    <w:rsid w:val="00CF4F09"/>
    <w:rsid w:val="00D23D17"/>
    <w:rsid w:val="00D40512"/>
    <w:rsid w:val="00D91151"/>
    <w:rsid w:val="00D97795"/>
    <w:rsid w:val="00DA02ED"/>
    <w:rsid w:val="00DA1392"/>
    <w:rsid w:val="00DA6F3B"/>
    <w:rsid w:val="00DD3147"/>
    <w:rsid w:val="00DE78CB"/>
    <w:rsid w:val="00DF3B6E"/>
    <w:rsid w:val="00DF78A6"/>
    <w:rsid w:val="00E00039"/>
    <w:rsid w:val="00E04A7C"/>
    <w:rsid w:val="00E12CF4"/>
    <w:rsid w:val="00E1381A"/>
    <w:rsid w:val="00E23F14"/>
    <w:rsid w:val="00E35D25"/>
    <w:rsid w:val="00E414CA"/>
    <w:rsid w:val="00E5157B"/>
    <w:rsid w:val="00E5235A"/>
    <w:rsid w:val="00E632EB"/>
    <w:rsid w:val="00E7418B"/>
    <w:rsid w:val="00E96F8C"/>
    <w:rsid w:val="00EA3A47"/>
    <w:rsid w:val="00EC7A96"/>
    <w:rsid w:val="00EE407E"/>
    <w:rsid w:val="00F25164"/>
    <w:rsid w:val="00F5677C"/>
    <w:rsid w:val="00F60EBD"/>
    <w:rsid w:val="00F75ED7"/>
    <w:rsid w:val="00F8177A"/>
    <w:rsid w:val="00F92BA5"/>
    <w:rsid w:val="00F94D26"/>
    <w:rsid w:val="00F958D6"/>
    <w:rsid w:val="00FB3840"/>
    <w:rsid w:val="00FD29A6"/>
    <w:rsid w:val="00FE52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1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F1B1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F1B1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F1B1F"/>
    <w:rPr>
      <w:rFonts w:ascii="Times New Roman" w:hAnsi="Times New Roman" w:cs="Times New Roman"/>
      <w:sz w:val="24"/>
      <w:lang w:eastAsia="en-AU"/>
    </w:rPr>
  </w:style>
  <w:style w:type="paragraph" w:styleId="Footer">
    <w:name w:val="footer"/>
    <w:basedOn w:val="Normal"/>
    <w:link w:val="FooterChar"/>
    <w:uiPriority w:val="99"/>
    <w:rsid w:val="003F1B1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F1B1F"/>
    <w:rPr>
      <w:rFonts w:ascii="Times New Roman" w:hAnsi="Times New Roman" w:cs="Times New Roman"/>
      <w:sz w:val="24"/>
      <w:lang w:eastAsia="en-AU"/>
    </w:rPr>
  </w:style>
  <w:style w:type="paragraph" w:styleId="BodyText2">
    <w:name w:val="Body Text 2"/>
    <w:basedOn w:val="Normal"/>
    <w:link w:val="BodyText2Char"/>
    <w:uiPriority w:val="99"/>
    <w:rsid w:val="003F1B1F"/>
    <w:rPr>
      <w:rFonts w:ascii="Arial" w:hAnsi="Arial" w:cs="Arial"/>
      <w:sz w:val="22"/>
      <w:szCs w:val="20"/>
      <w:lang w:val="en-US" w:eastAsia="en-US"/>
    </w:rPr>
  </w:style>
  <w:style w:type="character" w:customStyle="1" w:styleId="BodyText2Char">
    <w:name w:val="Body Text 2 Char"/>
    <w:link w:val="BodyText2"/>
    <w:uiPriority w:val="99"/>
    <w:rsid w:val="003F1B1F"/>
    <w:rPr>
      <w:rFonts w:ascii="Arial" w:hAnsi="Arial" w:cs="Arial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F1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1B1F"/>
    <w:rPr>
      <w:rFonts w:ascii="Tahoma" w:hAnsi="Tahoma" w:cs="Tahoma"/>
      <w:sz w:val="16"/>
      <w:lang w:eastAsia="en-AU"/>
    </w:rPr>
  </w:style>
  <w:style w:type="paragraph" w:styleId="NormalWeb">
    <w:name w:val="Normal (Web)"/>
    <w:basedOn w:val="Normal"/>
    <w:uiPriority w:val="99"/>
    <w:semiHidden/>
    <w:rsid w:val="00A44A43"/>
    <w:pPr>
      <w:spacing w:line="384" w:lineRule="atLeast"/>
    </w:pPr>
  </w:style>
  <w:style w:type="paragraph" w:customStyle="1" w:styleId="BasicParagraph">
    <w:name w:val="[Basic Paragraph]"/>
    <w:basedOn w:val="Normal"/>
    <w:uiPriority w:val="99"/>
    <w:rsid w:val="00742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libri" w:hAnsi="Times-Roman" w:cs="Times-Roman"/>
      <w:color w:val="000000"/>
      <w:lang w:val="en-GB" w:eastAsia="en-US"/>
    </w:rPr>
  </w:style>
  <w:style w:type="table" w:styleId="TableGrid">
    <w:name w:val="Table Grid"/>
    <w:basedOn w:val="TableNormal"/>
    <w:uiPriority w:val="59"/>
    <w:rsid w:val="002C1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highlight">
    <w:name w:val="text_highlight"/>
    <w:basedOn w:val="DefaultParagraphFont"/>
    <w:rsid w:val="00014826"/>
  </w:style>
  <w:style w:type="paragraph" w:styleId="ListParagraph">
    <w:name w:val="List Paragraph"/>
    <w:basedOn w:val="Normal"/>
    <w:uiPriority w:val="34"/>
    <w:qFormat/>
    <w:rsid w:val="005543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9D50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09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D509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0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5095"/>
    <w:rPr>
      <w:rFonts w:ascii="Times New Roman" w:eastAsia="Times New Roman" w:hAnsi="Times New Roman"/>
      <w:b/>
      <w:bCs/>
    </w:rPr>
  </w:style>
  <w:style w:type="paragraph" w:styleId="NoSpacing">
    <w:name w:val="No Spacing"/>
    <w:uiPriority w:val="1"/>
    <w:qFormat/>
    <w:rsid w:val="006350F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1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F1B1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F1B1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F1B1F"/>
    <w:rPr>
      <w:rFonts w:ascii="Times New Roman" w:hAnsi="Times New Roman" w:cs="Times New Roman"/>
      <w:sz w:val="24"/>
      <w:lang w:eastAsia="en-AU"/>
    </w:rPr>
  </w:style>
  <w:style w:type="paragraph" w:styleId="Footer">
    <w:name w:val="footer"/>
    <w:basedOn w:val="Normal"/>
    <w:link w:val="FooterChar"/>
    <w:uiPriority w:val="99"/>
    <w:rsid w:val="003F1B1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F1B1F"/>
    <w:rPr>
      <w:rFonts w:ascii="Times New Roman" w:hAnsi="Times New Roman" w:cs="Times New Roman"/>
      <w:sz w:val="24"/>
      <w:lang w:eastAsia="en-AU"/>
    </w:rPr>
  </w:style>
  <w:style w:type="paragraph" w:styleId="BodyText2">
    <w:name w:val="Body Text 2"/>
    <w:basedOn w:val="Normal"/>
    <w:link w:val="BodyText2Char"/>
    <w:uiPriority w:val="99"/>
    <w:rsid w:val="003F1B1F"/>
    <w:rPr>
      <w:rFonts w:ascii="Arial" w:hAnsi="Arial" w:cs="Arial"/>
      <w:sz w:val="22"/>
      <w:szCs w:val="20"/>
      <w:lang w:val="en-US" w:eastAsia="en-US"/>
    </w:rPr>
  </w:style>
  <w:style w:type="character" w:customStyle="1" w:styleId="BodyText2Char">
    <w:name w:val="Body Text 2 Char"/>
    <w:link w:val="BodyText2"/>
    <w:uiPriority w:val="99"/>
    <w:rsid w:val="003F1B1F"/>
    <w:rPr>
      <w:rFonts w:ascii="Arial" w:hAnsi="Arial" w:cs="Arial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F1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1B1F"/>
    <w:rPr>
      <w:rFonts w:ascii="Tahoma" w:hAnsi="Tahoma" w:cs="Tahoma"/>
      <w:sz w:val="16"/>
      <w:lang w:eastAsia="en-AU"/>
    </w:rPr>
  </w:style>
  <w:style w:type="paragraph" w:styleId="NormalWeb">
    <w:name w:val="Normal (Web)"/>
    <w:basedOn w:val="Normal"/>
    <w:uiPriority w:val="99"/>
    <w:semiHidden/>
    <w:rsid w:val="00A44A43"/>
    <w:pPr>
      <w:spacing w:line="384" w:lineRule="atLeast"/>
    </w:pPr>
  </w:style>
  <w:style w:type="paragraph" w:customStyle="1" w:styleId="BasicParagraph">
    <w:name w:val="[Basic Paragraph]"/>
    <w:basedOn w:val="Normal"/>
    <w:uiPriority w:val="99"/>
    <w:rsid w:val="00742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libri" w:hAnsi="Times-Roman" w:cs="Times-Roman"/>
      <w:color w:val="000000"/>
      <w:lang w:val="en-GB" w:eastAsia="en-US"/>
    </w:rPr>
  </w:style>
  <w:style w:type="table" w:styleId="TableGrid">
    <w:name w:val="Table Grid"/>
    <w:basedOn w:val="TableNormal"/>
    <w:uiPriority w:val="59"/>
    <w:rsid w:val="002C1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highlight">
    <w:name w:val="text_highlight"/>
    <w:basedOn w:val="DefaultParagraphFont"/>
    <w:rsid w:val="00014826"/>
  </w:style>
  <w:style w:type="paragraph" w:styleId="ListParagraph">
    <w:name w:val="List Paragraph"/>
    <w:basedOn w:val="Normal"/>
    <w:uiPriority w:val="34"/>
    <w:qFormat/>
    <w:rsid w:val="005543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9D50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09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D509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0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5095"/>
    <w:rPr>
      <w:rFonts w:ascii="Times New Roman" w:eastAsia="Times New Roman" w:hAnsi="Times New Roman"/>
      <w:b/>
      <w:bCs/>
    </w:rPr>
  </w:style>
  <w:style w:type="paragraph" w:styleId="NoSpacing">
    <w:name w:val="No Spacing"/>
    <w:uiPriority w:val="1"/>
    <w:qFormat/>
    <w:rsid w:val="006350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E2980-04AE-4FC3-9415-5712727A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OEM Distributor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Laarni Olatunji</dc:creator>
  <cp:lastModifiedBy>James Schell</cp:lastModifiedBy>
  <cp:revision>3</cp:revision>
  <cp:lastPrinted>2011-12-15T05:59:00Z</cp:lastPrinted>
  <dcterms:created xsi:type="dcterms:W3CDTF">2012-06-01T01:46:00Z</dcterms:created>
  <dcterms:modified xsi:type="dcterms:W3CDTF">2012-06-01T01:46:00Z</dcterms:modified>
</cp:coreProperties>
</file>