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306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3156"/>
        <w:gridCol w:w="1450"/>
        <w:gridCol w:w="1299"/>
      </w:tblGrid>
      <w:tr w:rsidR="004903C4" w:rsidRPr="003D76B3" w:rsidTr="00CD6BFD">
        <w:trPr>
          <w:trHeight w:val="564"/>
        </w:trPr>
        <w:tc>
          <w:tcPr>
            <w:tcW w:w="10173" w:type="dxa"/>
            <w:gridSpan w:val="4"/>
            <w:shd w:val="clear" w:color="auto" w:fill="1F497D"/>
            <w:vAlign w:val="center"/>
          </w:tcPr>
          <w:p w:rsidR="004903C4" w:rsidRPr="003D76B3" w:rsidRDefault="006350F9" w:rsidP="00CD6BFD">
            <w:pPr>
              <w:jc w:val="center"/>
              <w:rPr>
                <w:rFonts w:ascii="Arial" w:hAnsi="Arial" w:cs="Arial"/>
                <w:b/>
                <w:color w:val="FFFFFF"/>
                <w:sz w:val="20"/>
                <w:szCs w:val="20"/>
              </w:rPr>
            </w:pPr>
            <w:r w:rsidRPr="006350F9">
              <w:rPr>
                <w:rFonts w:ascii="Arial" w:hAnsi="Arial" w:cs="Arial"/>
                <w:b/>
                <w:color w:val="FFFFFF"/>
                <w:sz w:val="28"/>
                <w:szCs w:val="20"/>
              </w:rPr>
              <w:t xml:space="preserve">Minutes - </w:t>
            </w:r>
            <w:r w:rsidR="004903C4" w:rsidRPr="006350F9">
              <w:rPr>
                <w:rFonts w:ascii="Arial" w:hAnsi="Arial" w:cs="Arial"/>
                <w:b/>
                <w:color w:val="FFFFFF"/>
                <w:sz w:val="28"/>
                <w:szCs w:val="20"/>
              </w:rPr>
              <w:t>Shelter Reference Group</w:t>
            </w:r>
          </w:p>
        </w:tc>
      </w:tr>
      <w:tr w:rsidR="004903C4" w:rsidRPr="003D76B3" w:rsidTr="00CD6BFD">
        <w:trPr>
          <w:trHeight w:val="397"/>
        </w:trPr>
        <w:tc>
          <w:tcPr>
            <w:tcW w:w="10173" w:type="dxa"/>
            <w:gridSpan w:val="4"/>
            <w:vAlign w:val="center"/>
          </w:tcPr>
          <w:p w:rsidR="004903C4" w:rsidRPr="003D76B3" w:rsidRDefault="004903C4" w:rsidP="00CD6BFD">
            <w:pPr>
              <w:rPr>
                <w:rFonts w:ascii="Arial" w:hAnsi="Arial" w:cs="Arial"/>
                <w:sz w:val="20"/>
                <w:szCs w:val="20"/>
              </w:rPr>
            </w:pPr>
            <w:r w:rsidRPr="003D76B3">
              <w:rPr>
                <w:rFonts w:ascii="Arial" w:hAnsi="Arial" w:cs="Arial"/>
                <w:b/>
                <w:sz w:val="20"/>
                <w:szCs w:val="20"/>
              </w:rPr>
              <w:t>Date:</w:t>
            </w:r>
            <w:r w:rsidRPr="003D76B3">
              <w:rPr>
                <w:rFonts w:ascii="Arial" w:hAnsi="Arial" w:cs="Arial"/>
                <w:sz w:val="20"/>
                <w:szCs w:val="20"/>
              </w:rPr>
              <w:t xml:space="preserve"> </w:t>
            </w:r>
            <w:r w:rsidRPr="003D76B3">
              <w:rPr>
                <w:rFonts w:ascii="Arial" w:hAnsi="Arial" w:cs="Arial"/>
                <w:sz w:val="20"/>
                <w:szCs w:val="20"/>
              </w:rPr>
              <w:tab/>
            </w:r>
            <w:r w:rsidR="00A617A3">
              <w:rPr>
                <w:rFonts w:ascii="Arial" w:hAnsi="Arial" w:cs="Arial"/>
                <w:sz w:val="20"/>
                <w:szCs w:val="20"/>
              </w:rPr>
              <w:t>Friday</w:t>
            </w:r>
            <w:r>
              <w:rPr>
                <w:rFonts w:ascii="Arial" w:hAnsi="Arial" w:cs="Arial"/>
                <w:sz w:val="20"/>
                <w:szCs w:val="20"/>
              </w:rPr>
              <w:t xml:space="preserve">, </w:t>
            </w:r>
            <w:r w:rsidR="00A617A3">
              <w:rPr>
                <w:rFonts w:ascii="Arial" w:hAnsi="Arial" w:cs="Arial"/>
                <w:sz w:val="20"/>
                <w:szCs w:val="20"/>
              </w:rPr>
              <w:t>9</w:t>
            </w:r>
            <w:r>
              <w:rPr>
                <w:rFonts w:ascii="Arial" w:hAnsi="Arial" w:cs="Arial"/>
                <w:sz w:val="20"/>
                <w:szCs w:val="20"/>
              </w:rPr>
              <w:t xml:space="preserve"> </w:t>
            </w:r>
            <w:r w:rsidR="00A617A3">
              <w:rPr>
                <w:rFonts w:ascii="Arial" w:hAnsi="Arial" w:cs="Arial"/>
                <w:sz w:val="20"/>
                <w:szCs w:val="20"/>
              </w:rPr>
              <w:t>December</w:t>
            </w:r>
            <w:r>
              <w:rPr>
                <w:rFonts w:ascii="Arial" w:hAnsi="Arial" w:cs="Arial"/>
                <w:sz w:val="20"/>
                <w:szCs w:val="20"/>
              </w:rPr>
              <w:t>, 2011</w:t>
            </w:r>
          </w:p>
        </w:tc>
      </w:tr>
      <w:tr w:rsidR="004903C4" w:rsidRPr="003D76B3" w:rsidTr="00CD6BFD">
        <w:trPr>
          <w:trHeight w:val="417"/>
        </w:trPr>
        <w:tc>
          <w:tcPr>
            <w:tcW w:w="10173" w:type="dxa"/>
            <w:gridSpan w:val="4"/>
            <w:vAlign w:val="center"/>
          </w:tcPr>
          <w:p w:rsidR="004903C4" w:rsidRPr="003D76B3" w:rsidRDefault="004903C4" w:rsidP="00CD6BFD">
            <w:pPr>
              <w:rPr>
                <w:rFonts w:ascii="Arial" w:hAnsi="Arial" w:cs="Arial"/>
                <w:sz w:val="20"/>
                <w:szCs w:val="20"/>
              </w:rPr>
            </w:pPr>
            <w:r w:rsidRPr="003D76B3">
              <w:rPr>
                <w:rFonts w:ascii="Arial" w:hAnsi="Arial" w:cs="Arial"/>
                <w:b/>
                <w:sz w:val="20"/>
                <w:szCs w:val="20"/>
              </w:rPr>
              <w:t>Venue</w:t>
            </w:r>
            <w:r w:rsidRPr="003D76B3">
              <w:rPr>
                <w:rFonts w:ascii="Arial" w:hAnsi="Arial" w:cs="Arial"/>
                <w:sz w:val="20"/>
                <w:szCs w:val="20"/>
              </w:rPr>
              <w:t xml:space="preserve">: </w:t>
            </w:r>
            <w:r w:rsidRPr="003D76B3">
              <w:rPr>
                <w:rFonts w:ascii="Arial" w:hAnsi="Arial" w:cs="Arial"/>
                <w:sz w:val="20"/>
                <w:szCs w:val="20"/>
              </w:rPr>
              <w:tab/>
            </w:r>
            <w:r w:rsidR="00A617A3">
              <w:rPr>
                <w:rFonts w:ascii="Arial" w:hAnsi="Arial" w:cs="Arial"/>
                <w:sz w:val="20"/>
                <w:szCs w:val="20"/>
              </w:rPr>
              <w:t>ARUP Offices, Kent Street, Sydney</w:t>
            </w:r>
            <w:r w:rsidRPr="003D76B3">
              <w:rPr>
                <w:rFonts w:ascii="Arial" w:hAnsi="Arial" w:cs="Arial"/>
                <w:sz w:val="20"/>
                <w:szCs w:val="20"/>
              </w:rPr>
              <w:t xml:space="preserve"> </w:t>
            </w:r>
          </w:p>
        </w:tc>
      </w:tr>
      <w:tr w:rsidR="004903C4" w:rsidRPr="003D76B3" w:rsidTr="00CD6BFD">
        <w:trPr>
          <w:trHeight w:val="848"/>
        </w:trPr>
        <w:tc>
          <w:tcPr>
            <w:tcW w:w="4268" w:type="dxa"/>
            <w:tcBorders>
              <w:bottom w:val="single" w:sz="4" w:space="0" w:color="FFFFFF"/>
              <w:right w:val="single" w:sz="4" w:space="0" w:color="FFFFFF"/>
            </w:tcBorders>
          </w:tcPr>
          <w:p w:rsidR="00CD6BFD" w:rsidRDefault="00CD6BFD" w:rsidP="00CD6BFD">
            <w:pPr>
              <w:rPr>
                <w:rFonts w:ascii="Arial" w:hAnsi="Arial" w:cs="Arial"/>
                <w:b/>
                <w:sz w:val="20"/>
                <w:szCs w:val="20"/>
              </w:rPr>
            </w:pPr>
          </w:p>
          <w:p w:rsidR="004903C4" w:rsidRPr="003D3493" w:rsidRDefault="004903C4" w:rsidP="00CD6BFD">
            <w:pPr>
              <w:rPr>
                <w:rFonts w:ascii="Arial" w:hAnsi="Arial" w:cs="Arial"/>
                <w:sz w:val="20"/>
                <w:szCs w:val="20"/>
              </w:rPr>
            </w:pPr>
            <w:r w:rsidRPr="003D3493">
              <w:rPr>
                <w:rFonts w:ascii="Arial" w:hAnsi="Arial" w:cs="Arial"/>
                <w:b/>
                <w:sz w:val="20"/>
                <w:szCs w:val="20"/>
              </w:rPr>
              <w:t xml:space="preserve">Participants: </w:t>
            </w:r>
          </w:p>
          <w:p w:rsidR="004903C4" w:rsidRPr="003D3493" w:rsidRDefault="004903C4" w:rsidP="00CD6BFD">
            <w:pPr>
              <w:numPr>
                <w:ilvl w:val="0"/>
                <w:numId w:val="1"/>
              </w:numPr>
              <w:rPr>
                <w:rFonts w:ascii="Arial" w:hAnsi="Arial" w:cs="Arial"/>
                <w:sz w:val="20"/>
                <w:szCs w:val="20"/>
              </w:rPr>
            </w:pPr>
            <w:r>
              <w:rPr>
                <w:rFonts w:ascii="Arial" w:hAnsi="Arial" w:cs="Arial"/>
                <w:sz w:val="20"/>
                <w:szCs w:val="20"/>
              </w:rPr>
              <w:t xml:space="preserve">Esther </w:t>
            </w:r>
            <w:proofErr w:type="spellStart"/>
            <w:r>
              <w:rPr>
                <w:rFonts w:ascii="Arial" w:hAnsi="Arial" w:cs="Arial"/>
                <w:sz w:val="20"/>
                <w:szCs w:val="20"/>
              </w:rPr>
              <w:t>Charlesworth</w:t>
            </w:r>
            <w:proofErr w:type="spellEnd"/>
            <w:r>
              <w:rPr>
                <w:rFonts w:ascii="Arial" w:hAnsi="Arial" w:cs="Arial"/>
                <w:sz w:val="20"/>
                <w:szCs w:val="20"/>
              </w:rPr>
              <w:t xml:space="preserve"> </w:t>
            </w:r>
            <w:r w:rsidR="00A617A3">
              <w:rPr>
                <w:rFonts w:ascii="Arial" w:hAnsi="Arial" w:cs="Arial"/>
                <w:sz w:val="20"/>
                <w:szCs w:val="20"/>
              </w:rPr>
              <w:t>- AWF</w:t>
            </w:r>
          </w:p>
          <w:p w:rsidR="004903C4" w:rsidRPr="003D3493" w:rsidRDefault="00A617A3" w:rsidP="00CD6BFD">
            <w:pPr>
              <w:numPr>
                <w:ilvl w:val="0"/>
                <w:numId w:val="1"/>
              </w:numPr>
              <w:rPr>
                <w:rFonts w:ascii="Arial" w:hAnsi="Arial" w:cs="Arial"/>
                <w:sz w:val="20"/>
                <w:szCs w:val="20"/>
              </w:rPr>
            </w:pPr>
            <w:r>
              <w:rPr>
                <w:rFonts w:ascii="Arial" w:hAnsi="Arial" w:cs="Arial"/>
                <w:sz w:val="20"/>
                <w:szCs w:val="20"/>
              </w:rPr>
              <w:t xml:space="preserve">Carla </w:t>
            </w:r>
            <w:proofErr w:type="spellStart"/>
            <w:r>
              <w:rPr>
                <w:rFonts w:ascii="Arial" w:hAnsi="Arial" w:cs="Arial"/>
                <w:sz w:val="20"/>
                <w:szCs w:val="20"/>
              </w:rPr>
              <w:t>Wachmiller</w:t>
            </w:r>
            <w:proofErr w:type="spellEnd"/>
            <w:r>
              <w:rPr>
                <w:rFonts w:ascii="Arial" w:hAnsi="Arial" w:cs="Arial"/>
                <w:sz w:val="20"/>
                <w:szCs w:val="20"/>
              </w:rPr>
              <w:t xml:space="preserve"> – Emergency Architects</w:t>
            </w:r>
          </w:p>
        </w:tc>
        <w:tc>
          <w:tcPr>
            <w:tcW w:w="5905" w:type="dxa"/>
            <w:gridSpan w:val="3"/>
            <w:tcBorders>
              <w:left w:val="single" w:sz="4" w:space="0" w:color="FFFFFF"/>
              <w:bottom w:val="single" w:sz="4" w:space="0" w:color="FFFFFF"/>
            </w:tcBorders>
          </w:tcPr>
          <w:p w:rsidR="004903C4" w:rsidRDefault="004903C4" w:rsidP="00CD6BFD">
            <w:pPr>
              <w:rPr>
                <w:rFonts w:ascii="Arial" w:hAnsi="Arial" w:cs="Arial"/>
                <w:sz w:val="20"/>
                <w:szCs w:val="20"/>
              </w:rPr>
            </w:pPr>
            <w:bookmarkStart w:id="0" w:name="_GoBack"/>
            <w:bookmarkEnd w:id="0"/>
          </w:p>
          <w:p w:rsidR="00CD6BFD" w:rsidRDefault="00CD6BFD" w:rsidP="00CD6BFD">
            <w:pPr>
              <w:rPr>
                <w:rFonts w:ascii="Arial" w:hAnsi="Arial" w:cs="Arial"/>
                <w:sz w:val="20"/>
                <w:szCs w:val="20"/>
              </w:rPr>
            </w:pPr>
          </w:p>
          <w:p w:rsidR="004903C4" w:rsidRPr="004903C4" w:rsidRDefault="004903C4" w:rsidP="00CD6BFD">
            <w:pPr>
              <w:numPr>
                <w:ilvl w:val="0"/>
                <w:numId w:val="1"/>
              </w:numPr>
              <w:rPr>
                <w:rFonts w:ascii="Arial" w:hAnsi="Arial" w:cs="Arial"/>
                <w:sz w:val="20"/>
                <w:szCs w:val="20"/>
              </w:rPr>
            </w:pPr>
            <w:r w:rsidRPr="004903C4">
              <w:rPr>
                <w:rFonts w:ascii="Arial" w:hAnsi="Arial" w:cs="Arial"/>
                <w:sz w:val="20"/>
                <w:szCs w:val="20"/>
              </w:rPr>
              <w:t>Ruth</w:t>
            </w:r>
            <w:r>
              <w:rPr>
                <w:rFonts w:ascii="Arial" w:hAnsi="Arial" w:cs="Arial"/>
                <w:sz w:val="20"/>
                <w:szCs w:val="20"/>
              </w:rPr>
              <w:t xml:space="preserve"> Kestermann </w:t>
            </w:r>
            <w:r w:rsidRPr="004903C4">
              <w:rPr>
                <w:rFonts w:ascii="Arial" w:hAnsi="Arial" w:cs="Arial"/>
                <w:sz w:val="20"/>
                <w:szCs w:val="20"/>
              </w:rPr>
              <w:t xml:space="preserve">- ARUP </w:t>
            </w:r>
          </w:p>
          <w:p w:rsidR="004903C4" w:rsidRPr="004903C4" w:rsidRDefault="004903C4" w:rsidP="00CD6BFD">
            <w:pPr>
              <w:numPr>
                <w:ilvl w:val="0"/>
                <w:numId w:val="1"/>
              </w:numPr>
              <w:rPr>
                <w:rFonts w:ascii="Arial" w:hAnsi="Arial" w:cs="Arial"/>
                <w:sz w:val="20"/>
                <w:szCs w:val="20"/>
              </w:rPr>
            </w:pPr>
            <w:r w:rsidRPr="004903C4">
              <w:rPr>
                <w:rFonts w:ascii="Arial" w:hAnsi="Arial" w:cs="Arial"/>
                <w:sz w:val="20"/>
                <w:szCs w:val="20"/>
              </w:rPr>
              <w:t xml:space="preserve">James Schell - </w:t>
            </w:r>
            <w:r>
              <w:rPr>
                <w:rFonts w:ascii="Arial" w:hAnsi="Arial" w:cs="Arial"/>
                <w:sz w:val="20"/>
                <w:szCs w:val="20"/>
              </w:rPr>
              <w:t xml:space="preserve">HFHA </w:t>
            </w:r>
          </w:p>
          <w:p w:rsidR="004903C4" w:rsidRPr="003D3493" w:rsidRDefault="004903C4" w:rsidP="00CD6BFD">
            <w:pPr>
              <w:ind w:left="360"/>
              <w:rPr>
                <w:rFonts w:ascii="Arial" w:hAnsi="Arial" w:cs="Arial"/>
                <w:sz w:val="20"/>
                <w:szCs w:val="20"/>
              </w:rPr>
            </w:pPr>
          </w:p>
        </w:tc>
      </w:tr>
      <w:tr w:rsidR="00A617A3" w:rsidRPr="003D76B3" w:rsidTr="00CD6BFD">
        <w:trPr>
          <w:trHeight w:val="1132"/>
        </w:trPr>
        <w:tc>
          <w:tcPr>
            <w:tcW w:w="4268" w:type="dxa"/>
            <w:tcBorders>
              <w:bottom w:val="single" w:sz="4" w:space="0" w:color="FFFFFF"/>
              <w:right w:val="single" w:sz="4" w:space="0" w:color="FFFFFF"/>
            </w:tcBorders>
          </w:tcPr>
          <w:p w:rsidR="00CD6BFD" w:rsidRDefault="00CD6BFD" w:rsidP="00CD6BFD">
            <w:pPr>
              <w:rPr>
                <w:rFonts w:ascii="Arial" w:hAnsi="Arial" w:cs="Arial"/>
                <w:b/>
                <w:sz w:val="20"/>
                <w:szCs w:val="20"/>
              </w:rPr>
            </w:pPr>
          </w:p>
          <w:p w:rsidR="00A617A3" w:rsidRDefault="00A617A3" w:rsidP="00CD6BFD">
            <w:pPr>
              <w:rPr>
                <w:rFonts w:ascii="Arial" w:hAnsi="Arial" w:cs="Arial"/>
                <w:b/>
                <w:sz w:val="20"/>
                <w:szCs w:val="20"/>
              </w:rPr>
            </w:pPr>
            <w:r>
              <w:rPr>
                <w:rFonts w:ascii="Arial" w:hAnsi="Arial" w:cs="Arial"/>
                <w:b/>
                <w:sz w:val="20"/>
                <w:szCs w:val="20"/>
              </w:rPr>
              <w:t>Apologies:</w:t>
            </w:r>
          </w:p>
          <w:p w:rsidR="00A617A3" w:rsidRDefault="00A617A3" w:rsidP="00CD6BFD">
            <w:pPr>
              <w:numPr>
                <w:ilvl w:val="0"/>
                <w:numId w:val="1"/>
              </w:numPr>
              <w:rPr>
                <w:rFonts w:ascii="Arial" w:hAnsi="Arial" w:cs="Arial"/>
                <w:sz w:val="20"/>
                <w:szCs w:val="20"/>
              </w:rPr>
            </w:pPr>
            <w:r w:rsidRPr="003D3493">
              <w:rPr>
                <w:rFonts w:ascii="Arial" w:hAnsi="Arial" w:cs="Arial"/>
                <w:sz w:val="20"/>
                <w:szCs w:val="20"/>
              </w:rPr>
              <w:t xml:space="preserve">Richard </w:t>
            </w:r>
            <w:r>
              <w:rPr>
                <w:rFonts w:ascii="Arial" w:hAnsi="Arial" w:cs="Arial"/>
                <w:sz w:val="20"/>
                <w:szCs w:val="20"/>
              </w:rPr>
              <w:t>F</w:t>
            </w:r>
            <w:r w:rsidRPr="003D3493">
              <w:rPr>
                <w:rFonts w:ascii="Arial" w:hAnsi="Arial" w:cs="Arial"/>
                <w:sz w:val="20"/>
                <w:szCs w:val="20"/>
              </w:rPr>
              <w:t>orsythe - Caritas Australia</w:t>
            </w:r>
          </w:p>
          <w:p w:rsidR="00A617A3" w:rsidRDefault="00A617A3" w:rsidP="00CD6BFD">
            <w:pPr>
              <w:numPr>
                <w:ilvl w:val="0"/>
                <w:numId w:val="1"/>
              </w:numPr>
              <w:rPr>
                <w:rFonts w:ascii="Arial" w:hAnsi="Arial" w:cs="Arial"/>
                <w:sz w:val="20"/>
                <w:szCs w:val="20"/>
              </w:rPr>
            </w:pPr>
            <w:r w:rsidRPr="003D3493">
              <w:rPr>
                <w:rFonts w:ascii="Arial" w:hAnsi="Arial" w:cs="Arial"/>
                <w:sz w:val="20"/>
                <w:szCs w:val="20"/>
              </w:rPr>
              <w:t xml:space="preserve">David </w:t>
            </w:r>
            <w:proofErr w:type="spellStart"/>
            <w:r w:rsidRPr="003D3493">
              <w:rPr>
                <w:rFonts w:ascii="Arial" w:hAnsi="Arial" w:cs="Arial"/>
                <w:sz w:val="20"/>
                <w:szCs w:val="20"/>
              </w:rPr>
              <w:t>Kaunitz</w:t>
            </w:r>
            <w:proofErr w:type="spellEnd"/>
            <w:r w:rsidRPr="003D3493">
              <w:rPr>
                <w:rFonts w:ascii="Arial" w:hAnsi="Arial" w:cs="Arial"/>
                <w:sz w:val="20"/>
                <w:szCs w:val="20"/>
              </w:rPr>
              <w:t xml:space="preserve"> - Emergency Architects</w:t>
            </w:r>
          </w:p>
          <w:p w:rsidR="00CD6BFD" w:rsidRPr="00CD6BFD" w:rsidRDefault="00A617A3" w:rsidP="00CD6BFD">
            <w:pPr>
              <w:numPr>
                <w:ilvl w:val="0"/>
                <w:numId w:val="1"/>
              </w:numPr>
              <w:rPr>
                <w:rFonts w:ascii="Arial" w:hAnsi="Arial" w:cs="Arial"/>
                <w:sz w:val="20"/>
                <w:szCs w:val="20"/>
              </w:rPr>
            </w:pPr>
            <w:r>
              <w:rPr>
                <w:rFonts w:ascii="Arial" w:hAnsi="Arial" w:cs="Arial"/>
                <w:sz w:val="20"/>
                <w:szCs w:val="20"/>
              </w:rPr>
              <w:t>Jo Lindner- ACFID</w:t>
            </w:r>
            <w:r w:rsidRPr="003D3493">
              <w:rPr>
                <w:rFonts w:ascii="Arial" w:hAnsi="Arial" w:cs="Arial"/>
                <w:b/>
                <w:sz w:val="20"/>
                <w:szCs w:val="20"/>
              </w:rPr>
              <w:t xml:space="preserve">                   </w:t>
            </w:r>
          </w:p>
          <w:p w:rsidR="00A617A3" w:rsidRPr="00A617A3" w:rsidRDefault="00A617A3" w:rsidP="00CD6BFD">
            <w:pPr>
              <w:ind w:left="360"/>
              <w:rPr>
                <w:rFonts w:ascii="Arial" w:hAnsi="Arial" w:cs="Arial"/>
                <w:sz w:val="20"/>
                <w:szCs w:val="20"/>
              </w:rPr>
            </w:pPr>
            <w:r w:rsidRPr="003D3493">
              <w:rPr>
                <w:rFonts w:ascii="Arial" w:hAnsi="Arial" w:cs="Arial"/>
                <w:b/>
                <w:sz w:val="20"/>
                <w:szCs w:val="20"/>
              </w:rPr>
              <w:t xml:space="preserve">                                                                                                                               </w:t>
            </w:r>
          </w:p>
        </w:tc>
        <w:tc>
          <w:tcPr>
            <w:tcW w:w="5905" w:type="dxa"/>
            <w:gridSpan w:val="3"/>
            <w:tcBorders>
              <w:left w:val="single" w:sz="4" w:space="0" w:color="FFFFFF"/>
              <w:bottom w:val="single" w:sz="4" w:space="0" w:color="FFFFFF"/>
            </w:tcBorders>
          </w:tcPr>
          <w:p w:rsidR="00A617A3" w:rsidRDefault="00A617A3" w:rsidP="00CD6BFD">
            <w:pPr>
              <w:rPr>
                <w:rFonts w:ascii="Arial" w:hAnsi="Arial" w:cs="Arial"/>
                <w:sz w:val="20"/>
                <w:szCs w:val="20"/>
              </w:rPr>
            </w:pPr>
          </w:p>
          <w:p w:rsidR="00CD6BFD" w:rsidRDefault="00CD6BFD" w:rsidP="00CD6BFD">
            <w:pPr>
              <w:rPr>
                <w:rFonts w:ascii="Arial" w:hAnsi="Arial" w:cs="Arial"/>
                <w:sz w:val="20"/>
                <w:szCs w:val="20"/>
              </w:rPr>
            </w:pPr>
          </w:p>
          <w:p w:rsidR="00A617A3" w:rsidRPr="004903C4" w:rsidRDefault="00A617A3" w:rsidP="00CD6BFD">
            <w:pPr>
              <w:numPr>
                <w:ilvl w:val="0"/>
                <w:numId w:val="12"/>
              </w:numPr>
              <w:rPr>
                <w:rFonts w:ascii="Arial" w:hAnsi="Arial" w:cs="Arial"/>
                <w:sz w:val="20"/>
                <w:szCs w:val="20"/>
              </w:rPr>
            </w:pPr>
            <w:r w:rsidRPr="004903C4">
              <w:rPr>
                <w:rFonts w:ascii="Arial" w:hAnsi="Arial" w:cs="Arial"/>
                <w:sz w:val="20"/>
                <w:szCs w:val="20"/>
              </w:rPr>
              <w:t>Sarah Davies</w:t>
            </w:r>
            <w:r>
              <w:rPr>
                <w:rFonts w:ascii="Arial" w:hAnsi="Arial" w:cs="Arial"/>
                <w:sz w:val="20"/>
                <w:szCs w:val="20"/>
              </w:rPr>
              <w:t xml:space="preserve"> </w:t>
            </w:r>
            <w:r w:rsidRPr="004903C4">
              <w:rPr>
                <w:rFonts w:ascii="Arial" w:hAnsi="Arial" w:cs="Arial"/>
                <w:sz w:val="20"/>
                <w:szCs w:val="20"/>
              </w:rPr>
              <w:t>- Australian Red Cross</w:t>
            </w:r>
          </w:p>
          <w:p w:rsidR="00A617A3" w:rsidRDefault="00A617A3" w:rsidP="00CD6BFD">
            <w:pPr>
              <w:numPr>
                <w:ilvl w:val="0"/>
                <w:numId w:val="12"/>
              </w:numPr>
              <w:rPr>
                <w:rFonts w:ascii="Arial" w:hAnsi="Arial" w:cs="Arial"/>
                <w:sz w:val="20"/>
                <w:szCs w:val="20"/>
              </w:rPr>
            </w:pPr>
            <w:r w:rsidRPr="003D3493">
              <w:rPr>
                <w:rFonts w:ascii="Arial" w:hAnsi="Arial" w:cs="Arial"/>
                <w:sz w:val="20"/>
                <w:szCs w:val="20"/>
              </w:rPr>
              <w:t xml:space="preserve">Michelle Carr - </w:t>
            </w:r>
            <w:r>
              <w:rPr>
                <w:rFonts w:ascii="Arial" w:hAnsi="Arial" w:cs="Arial"/>
                <w:sz w:val="20"/>
                <w:szCs w:val="20"/>
              </w:rPr>
              <w:t>HFHA</w:t>
            </w:r>
          </w:p>
        </w:tc>
      </w:tr>
      <w:tr w:rsidR="004903C4" w:rsidRPr="003D76B3" w:rsidTr="00CD6BFD">
        <w:tc>
          <w:tcPr>
            <w:tcW w:w="10173" w:type="dxa"/>
            <w:gridSpan w:val="4"/>
          </w:tcPr>
          <w:p w:rsidR="00CD6BFD" w:rsidRDefault="00CD6BFD" w:rsidP="00CD6BFD">
            <w:pPr>
              <w:rPr>
                <w:rFonts w:ascii="Arial" w:hAnsi="Arial" w:cs="Arial"/>
                <w:b/>
                <w:sz w:val="20"/>
                <w:szCs w:val="20"/>
              </w:rPr>
            </w:pPr>
          </w:p>
          <w:p w:rsidR="004903C4" w:rsidRDefault="004903C4" w:rsidP="00CD6BFD">
            <w:pPr>
              <w:rPr>
                <w:rFonts w:ascii="Arial" w:hAnsi="Arial" w:cs="Arial"/>
                <w:b/>
                <w:sz w:val="20"/>
                <w:szCs w:val="20"/>
              </w:rPr>
            </w:pPr>
            <w:r w:rsidRPr="003D76B3">
              <w:rPr>
                <w:rFonts w:ascii="Arial" w:hAnsi="Arial" w:cs="Arial"/>
                <w:b/>
                <w:sz w:val="20"/>
                <w:szCs w:val="20"/>
              </w:rPr>
              <w:t>Agenda</w:t>
            </w:r>
            <w:r>
              <w:rPr>
                <w:rFonts w:ascii="Arial" w:hAnsi="Arial" w:cs="Arial"/>
                <w:b/>
                <w:sz w:val="20"/>
                <w:szCs w:val="20"/>
              </w:rPr>
              <w:t>:</w:t>
            </w:r>
          </w:p>
          <w:p w:rsidR="00CD6BFD" w:rsidRDefault="006350F9" w:rsidP="00CD6BFD">
            <w:pPr>
              <w:numPr>
                <w:ilvl w:val="0"/>
                <w:numId w:val="14"/>
              </w:numPr>
              <w:tabs>
                <w:tab w:val="left" w:pos="567"/>
              </w:tabs>
              <w:spacing w:line="276" w:lineRule="auto"/>
              <w:ind w:left="567" w:hanging="436"/>
              <w:rPr>
                <w:rFonts w:ascii="Arial" w:hAnsi="Arial" w:cs="Arial"/>
                <w:sz w:val="20"/>
                <w:szCs w:val="20"/>
              </w:rPr>
            </w:pPr>
            <w:r w:rsidRPr="006350F9">
              <w:rPr>
                <w:rFonts w:ascii="Arial" w:hAnsi="Arial" w:cs="Arial"/>
                <w:b/>
                <w:sz w:val="20"/>
                <w:szCs w:val="20"/>
                <w:u w:val="single"/>
              </w:rPr>
              <w:t>SRG Study: Discussion</w:t>
            </w:r>
            <w:r w:rsidR="00CD6BFD">
              <w:rPr>
                <w:rFonts w:ascii="Arial" w:hAnsi="Arial" w:cs="Arial"/>
                <w:b/>
                <w:sz w:val="20"/>
                <w:szCs w:val="20"/>
                <w:u w:val="single"/>
              </w:rPr>
              <w:t xml:space="preserve"> &amp; next steps</w:t>
            </w:r>
            <w:r w:rsidRPr="006350F9">
              <w:rPr>
                <w:rFonts w:ascii="Arial" w:hAnsi="Arial" w:cs="Arial"/>
                <w:b/>
                <w:sz w:val="20"/>
                <w:szCs w:val="20"/>
              </w:rPr>
              <w:t>:</w:t>
            </w:r>
            <w:r>
              <w:rPr>
                <w:rFonts w:ascii="Arial" w:hAnsi="Arial" w:cs="Arial"/>
                <w:sz w:val="20"/>
                <w:szCs w:val="20"/>
              </w:rPr>
              <w:t xml:space="preserve"> </w:t>
            </w:r>
          </w:p>
          <w:p w:rsidR="006350F9" w:rsidRPr="006350F9" w:rsidRDefault="00CD6BFD" w:rsidP="00CD6BFD">
            <w:pPr>
              <w:tabs>
                <w:tab w:val="left" w:pos="567"/>
              </w:tabs>
              <w:spacing w:line="276" w:lineRule="auto"/>
              <w:ind w:left="567"/>
              <w:rPr>
                <w:rFonts w:ascii="Arial" w:hAnsi="Arial" w:cs="Arial"/>
                <w:sz w:val="20"/>
                <w:szCs w:val="20"/>
              </w:rPr>
            </w:pPr>
            <w:r>
              <w:rPr>
                <w:rFonts w:ascii="Arial" w:hAnsi="Arial" w:cs="Arial"/>
                <w:sz w:val="20"/>
                <w:szCs w:val="20"/>
              </w:rPr>
              <w:tab/>
            </w:r>
            <w:r>
              <w:rPr>
                <w:rFonts w:ascii="Arial" w:hAnsi="Arial" w:cs="Arial"/>
                <w:sz w:val="20"/>
                <w:szCs w:val="20"/>
              </w:rPr>
              <w:tab/>
            </w:r>
            <w:r w:rsidR="006350F9" w:rsidRPr="006350F9">
              <w:rPr>
                <w:rFonts w:ascii="Arial" w:hAnsi="Arial" w:cs="Arial"/>
                <w:sz w:val="20"/>
                <w:szCs w:val="20"/>
              </w:rPr>
              <w:t>Proposed Terms of Reference for Scoping Study: Shelter and Disaster Mitigation in the Asia-</w:t>
            </w:r>
            <w:r>
              <w:rPr>
                <w:rFonts w:ascii="Arial" w:hAnsi="Arial" w:cs="Arial"/>
                <w:sz w:val="20"/>
                <w:szCs w:val="20"/>
              </w:rPr>
              <w:tab/>
            </w:r>
            <w:r>
              <w:rPr>
                <w:rFonts w:ascii="Arial" w:hAnsi="Arial" w:cs="Arial"/>
                <w:sz w:val="20"/>
                <w:szCs w:val="20"/>
              </w:rPr>
              <w:tab/>
            </w:r>
            <w:r w:rsidR="006350F9" w:rsidRPr="006350F9">
              <w:rPr>
                <w:rFonts w:ascii="Arial" w:hAnsi="Arial" w:cs="Arial"/>
                <w:sz w:val="20"/>
                <w:szCs w:val="20"/>
              </w:rPr>
              <w:t>Pacific Region</w:t>
            </w:r>
          </w:p>
          <w:p w:rsidR="00CD6BFD" w:rsidRDefault="006350F9" w:rsidP="00CD6BFD">
            <w:pPr>
              <w:pStyle w:val="ListParagraph"/>
              <w:numPr>
                <w:ilvl w:val="0"/>
                <w:numId w:val="14"/>
              </w:numPr>
              <w:tabs>
                <w:tab w:val="left" w:pos="567"/>
              </w:tabs>
              <w:spacing w:after="0"/>
              <w:ind w:left="567" w:hanging="436"/>
              <w:rPr>
                <w:rFonts w:ascii="Arial" w:hAnsi="Arial" w:cs="Arial"/>
                <w:sz w:val="20"/>
                <w:szCs w:val="20"/>
              </w:rPr>
            </w:pPr>
            <w:r w:rsidRPr="006350F9">
              <w:rPr>
                <w:rFonts w:ascii="Arial" w:hAnsi="Arial" w:cs="Arial"/>
                <w:b/>
                <w:sz w:val="20"/>
                <w:szCs w:val="20"/>
                <w:u w:val="single"/>
              </w:rPr>
              <w:t>SRG member interest</w:t>
            </w:r>
            <w:r w:rsidRPr="006350F9">
              <w:rPr>
                <w:rFonts w:ascii="Arial" w:hAnsi="Arial" w:cs="Arial"/>
                <w:b/>
                <w:sz w:val="20"/>
                <w:szCs w:val="20"/>
              </w:rPr>
              <w:t>:</w:t>
            </w:r>
            <w:r>
              <w:rPr>
                <w:rFonts w:ascii="Arial" w:hAnsi="Arial" w:cs="Arial"/>
                <w:sz w:val="20"/>
                <w:szCs w:val="20"/>
              </w:rPr>
              <w:t xml:space="preserve"> </w:t>
            </w:r>
          </w:p>
          <w:p w:rsidR="006350F9" w:rsidRPr="006350F9" w:rsidRDefault="00CD6BFD" w:rsidP="00CD6BFD">
            <w:pPr>
              <w:pStyle w:val="ListParagraph"/>
              <w:tabs>
                <w:tab w:val="left" w:pos="567"/>
              </w:tabs>
              <w:spacing w:after="0"/>
              <w:ind w:left="567"/>
              <w:rPr>
                <w:rFonts w:ascii="Arial" w:hAnsi="Arial" w:cs="Arial"/>
                <w:sz w:val="20"/>
                <w:szCs w:val="20"/>
              </w:rPr>
            </w:pPr>
            <w:r>
              <w:rPr>
                <w:rFonts w:ascii="Arial" w:hAnsi="Arial" w:cs="Arial"/>
                <w:b/>
                <w:sz w:val="20"/>
                <w:szCs w:val="20"/>
              </w:rPr>
              <w:tab/>
            </w:r>
            <w:r>
              <w:rPr>
                <w:rFonts w:ascii="Arial" w:hAnsi="Arial" w:cs="Arial"/>
                <w:b/>
                <w:sz w:val="20"/>
                <w:szCs w:val="20"/>
              </w:rPr>
              <w:tab/>
            </w:r>
            <w:r w:rsidR="006350F9">
              <w:rPr>
                <w:rFonts w:ascii="Arial" w:hAnsi="Arial" w:cs="Arial"/>
                <w:sz w:val="20"/>
                <w:szCs w:val="20"/>
              </w:rPr>
              <w:t>Partner Housing interest</w:t>
            </w:r>
          </w:p>
          <w:p w:rsidR="00CD6BFD" w:rsidRDefault="006350F9" w:rsidP="00CD6BFD">
            <w:pPr>
              <w:pStyle w:val="ListParagraph"/>
              <w:numPr>
                <w:ilvl w:val="0"/>
                <w:numId w:val="14"/>
              </w:numPr>
              <w:tabs>
                <w:tab w:val="left" w:pos="567"/>
              </w:tabs>
              <w:spacing w:after="0"/>
              <w:ind w:left="567" w:hanging="436"/>
              <w:rPr>
                <w:rFonts w:ascii="Arial" w:hAnsi="Arial" w:cs="Arial"/>
                <w:sz w:val="20"/>
                <w:szCs w:val="20"/>
              </w:rPr>
            </w:pPr>
            <w:r w:rsidRPr="006350F9">
              <w:rPr>
                <w:rFonts w:ascii="Arial" w:hAnsi="Arial" w:cs="Arial"/>
                <w:b/>
                <w:sz w:val="20"/>
                <w:szCs w:val="20"/>
                <w:u w:val="single"/>
              </w:rPr>
              <w:t>CORE training update</w:t>
            </w:r>
            <w:r w:rsidRPr="006350F9">
              <w:rPr>
                <w:rFonts w:ascii="Arial" w:hAnsi="Arial" w:cs="Arial"/>
                <w:b/>
                <w:sz w:val="20"/>
                <w:szCs w:val="20"/>
              </w:rPr>
              <w:t>:</w:t>
            </w:r>
            <w:r>
              <w:rPr>
                <w:rFonts w:ascii="Arial" w:hAnsi="Arial" w:cs="Arial"/>
                <w:sz w:val="20"/>
                <w:szCs w:val="20"/>
              </w:rPr>
              <w:t xml:space="preserve"> </w:t>
            </w:r>
          </w:p>
          <w:p w:rsidR="006350F9" w:rsidRDefault="00CD6BFD" w:rsidP="00CD6BFD">
            <w:pPr>
              <w:pStyle w:val="ListParagraph"/>
              <w:tabs>
                <w:tab w:val="left" w:pos="567"/>
              </w:tabs>
              <w:spacing w:after="0"/>
              <w:ind w:left="567"/>
              <w:rPr>
                <w:rFonts w:ascii="Arial" w:hAnsi="Arial" w:cs="Arial"/>
                <w:sz w:val="20"/>
                <w:szCs w:val="20"/>
              </w:rPr>
            </w:pPr>
            <w:r w:rsidRPr="00CD6BFD">
              <w:rPr>
                <w:rFonts w:ascii="Arial" w:hAnsi="Arial" w:cs="Arial"/>
                <w:b/>
                <w:sz w:val="20"/>
                <w:szCs w:val="20"/>
              </w:rPr>
              <w:tab/>
            </w:r>
            <w:r w:rsidRPr="00CD6BFD">
              <w:rPr>
                <w:rFonts w:ascii="Arial" w:hAnsi="Arial" w:cs="Arial"/>
                <w:b/>
                <w:sz w:val="20"/>
                <w:szCs w:val="20"/>
              </w:rPr>
              <w:tab/>
            </w:r>
            <w:r w:rsidR="006350F9">
              <w:rPr>
                <w:rFonts w:ascii="Arial" w:hAnsi="Arial" w:cs="Arial"/>
                <w:sz w:val="20"/>
                <w:szCs w:val="20"/>
              </w:rPr>
              <w:t>Feedback from SRG members</w:t>
            </w:r>
          </w:p>
          <w:p w:rsidR="00CD6BFD" w:rsidRDefault="00CD6BFD" w:rsidP="00CD6BFD">
            <w:pPr>
              <w:pStyle w:val="ListParagraph"/>
              <w:numPr>
                <w:ilvl w:val="0"/>
                <w:numId w:val="14"/>
              </w:numPr>
              <w:tabs>
                <w:tab w:val="left" w:pos="567"/>
              </w:tabs>
              <w:spacing w:after="0"/>
              <w:ind w:left="567" w:hanging="436"/>
              <w:rPr>
                <w:rFonts w:ascii="Arial" w:hAnsi="Arial" w:cs="Arial"/>
                <w:sz w:val="20"/>
                <w:szCs w:val="20"/>
              </w:rPr>
            </w:pPr>
            <w:r>
              <w:rPr>
                <w:rFonts w:ascii="Arial" w:hAnsi="Arial" w:cs="Arial"/>
                <w:b/>
                <w:sz w:val="20"/>
                <w:szCs w:val="20"/>
                <w:u w:val="single"/>
              </w:rPr>
              <w:t>Future meeting:</w:t>
            </w:r>
            <w:r>
              <w:rPr>
                <w:rFonts w:ascii="Arial" w:hAnsi="Arial" w:cs="Arial"/>
                <w:sz w:val="20"/>
                <w:szCs w:val="20"/>
              </w:rPr>
              <w:t xml:space="preserve"> </w:t>
            </w:r>
          </w:p>
          <w:p w:rsidR="00CD6BFD" w:rsidRPr="006350F9" w:rsidRDefault="00CD6BFD" w:rsidP="00CD6BFD">
            <w:pPr>
              <w:pStyle w:val="ListParagraph"/>
              <w:tabs>
                <w:tab w:val="left" w:pos="567"/>
              </w:tabs>
              <w:spacing w:after="0"/>
              <w:ind w:left="567"/>
              <w:rPr>
                <w:rFonts w:ascii="Arial" w:hAnsi="Arial" w:cs="Arial"/>
                <w:sz w:val="20"/>
                <w:szCs w:val="20"/>
              </w:rPr>
            </w:pPr>
            <w:r>
              <w:rPr>
                <w:rFonts w:ascii="Arial" w:hAnsi="Arial" w:cs="Arial"/>
                <w:sz w:val="20"/>
                <w:szCs w:val="20"/>
              </w:rPr>
              <w:tab/>
            </w:r>
            <w:r>
              <w:rPr>
                <w:rFonts w:ascii="Arial" w:hAnsi="Arial" w:cs="Arial"/>
                <w:sz w:val="20"/>
                <w:szCs w:val="20"/>
              </w:rPr>
              <w:tab/>
              <w:t>Suggested as 9.30am on Friday January 27</w:t>
            </w:r>
          </w:p>
          <w:p w:rsidR="004903C4" w:rsidRPr="003D76B3" w:rsidRDefault="004903C4" w:rsidP="00CD6BFD">
            <w:pPr>
              <w:rPr>
                <w:rFonts w:ascii="Arial" w:hAnsi="Arial" w:cs="Arial"/>
                <w:sz w:val="20"/>
                <w:szCs w:val="20"/>
              </w:rPr>
            </w:pPr>
          </w:p>
        </w:tc>
      </w:tr>
      <w:tr w:rsidR="008C5974" w:rsidRPr="003D76B3" w:rsidTr="00CD6BFD">
        <w:trPr>
          <w:trHeight w:val="305"/>
        </w:trPr>
        <w:tc>
          <w:tcPr>
            <w:tcW w:w="7424" w:type="dxa"/>
            <w:gridSpan w:val="2"/>
            <w:shd w:val="clear" w:color="auto" w:fill="17365D" w:themeFill="text2" w:themeFillShade="BF"/>
            <w:vAlign w:val="center"/>
          </w:tcPr>
          <w:p w:rsidR="008C5974" w:rsidRPr="003D76B3" w:rsidRDefault="00CD6BFD" w:rsidP="00CD6BFD">
            <w:pPr>
              <w:jc w:val="center"/>
              <w:rPr>
                <w:rFonts w:ascii="Arial" w:hAnsi="Arial" w:cs="Arial"/>
                <w:b/>
                <w:sz w:val="20"/>
                <w:szCs w:val="20"/>
              </w:rPr>
            </w:pPr>
            <w:r w:rsidRPr="003D76B3">
              <w:rPr>
                <w:rFonts w:ascii="Arial" w:hAnsi="Arial" w:cs="Arial"/>
                <w:b/>
                <w:sz w:val="20"/>
                <w:szCs w:val="20"/>
              </w:rPr>
              <w:t>SUMMARY OF MEETING ACTION POINTS</w:t>
            </w:r>
          </w:p>
        </w:tc>
        <w:tc>
          <w:tcPr>
            <w:tcW w:w="1450" w:type="dxa"/>
            <w:shd w:val="clear" w:color="auto" w:fill="17365D" w:themeFill="text2" w:themeFillShade="BF"/>
            <w:vAlign w:val="center"/>
          </w:tcPr>
          <w:p w:rsidR="008C5974" w:rsidRPr="003D76B3" w:rsidRDefault="00E5157B" w:rsidP="00CD6BFD">
            <w:pPr>
              <w:jc w:val="center"/>
              <w:rPr>
                <w:rFonts w:ascii="Arial" w:hAnsi="Arial" w:cs="Arial"/>
                <w:b/>
                <w:sz w:val="20"/>
                <w:szCs w:val="20"/>
              </w:rPr>
            </w:pPr>
            <w:r>
              <w:rPr>
                <w:rFonts w:ascii="Arial" w:hAnsi="Arial" w:cs="Arial"/>
                <w:b/>
                <w:sz w:val="20"/>
                <w:szCs w:val="20"/>
              </w:rPr>
              <w:t>WHO</w:t>
            </w:r>
          </w:p>
        </w:tc>
        <w:tc>
          <w:tcPr>
            <w:tcW w:w="1299" w:type="dxa"/>
            <w:shd w:val="clear" w:color="auto" w:fill="17365D" w:themeFill="text2" w:themeFillShade="BF"/>
            <w:vAlign w:val="center"/>
          </w:tcPr>
          <w:p w:rsidR="008C5974" w:rsidRPr="003D76B3" w:rsidRDefault="00E5157B" w:rsidP="00CD6BFD">
            <w:pPr>
              <w:jc w:val="center"/>
              <w:rPr>
                <w:rFonts w:ascii="Arial" w:hAnsi="Arial" w:cs="Arial"/>
                <w:b/>
                <w:sz w:val="20"/>
                <w:szCs w:val="20"/>
              </w:rPr>
            </w:pPr>
            <w:r>
              <w:rPr>
                <w:rFonts w:ascii="Arial" w:hAnsi="Arial" w:cs="Arial"/>
                <w:b/>
                <w:sz w:val="20"/>
                <w:szCs w:val="20"/>
              </w:rPr>
              <w:t>WHEN</w:t>
            </w:r>
          </w:p>
        </w:tc>
      </w:tr>
      <w:tr w:rsidR="00E5157B" w:rsidRPr="003D76B3" w:rsidTr="00CD6BFD">
        <w:trPr>
          <w:trHeight w:val="3104"/>
        </w:trPr>
        <w:tc>
          <w:tcPr>
            <w:tcW w:w="7424" w:type="dxa"/>
            <w:gridSpan w:val="2"/>
          </w:tcPr>
          <w:p w:rsidR="00E5157B" w:rsidRPr="00CD6BFD" w:rsidRDefault="00E5157B" w:rsidP="00CD6BFD">
            <w:pPr>
              <w:spacing w:line="276" w:lineRule="auto"/>
              <w:rPr>
                <w:rFonts w:ascii="Arial" w:hAnsi="Arial" w:cs="Arial"/>
                <w:b/>
                <w:sz w:val="20"/>
                <w:szCs w:val="20"/>
              </w:rPr>
            </w:pPr>
            <w:r w:rsidRPr="008C5974">
              <w:rPr>
                <w:rFonts w:ascii="Arial" w:hAnsi="Arial" w:cs="Arial"/>
                <w:b/>
                <w:sz w:val="20"/>
                <w:szCs w:val="20"/>
                <w:u w:val="single"/>
              </w:rPr>
              <w:t xml:space="preserve">SRG Study: </w:t>
            </w:r>
            <w:r w:rsidRPr="008C5974">
              <w:rPr>
                <w:b/>
                <w:u w:val="single"/>
              </w:rPr>
              <w:t xml:space="preserve"> </w:t>
            </w:r>
            <w:r w:rsidRPr="00CD6BFD">
              <w:rPr>
                <w:rFonts w:ascii="Arial" w:hAnsi="Arial" w:cs="Arial"/>
                <w:b/>
                <w:sz w:val="20"/>
                <w:szCs w:val="20"/>
                <w:u w:val="single"/>
              </w:rPr>
              <w:t>Building Resilience</w:t>
            </w:r>
            <w:r w:rsidRPr="00CD6BFD">
              <w:rPr>
                <w:rFonts w:ascii="Arial" w:hAnsi="Arial" w:cs="Arial"/>
                <w:b/>
                <w:sz w:val="20"/>
                <w:szCs w:val="20"/>
              </w:rPr>
              <w:t>: Shelter and Disaster Mitigation in the Asia-Pacific Region</w:t>
            </w:r>
          </w:p>
          <w:p w:rsidR="00CD6BFD" w:rsidRPr="003D76B3" w:rsidRDefault="00CD6BFD" w:rsidP="00CD6BFD">
            <w:pPr>
              <w:spacing w:line="276" w:lineRule="auto"/>
              <w:rPr>
                <w:rFonts w:ascii="Arial" w:hAnsi="Arial" w:cs="Arial"/>
                <w:b/>
                <w:sz w:val="20"/>
                <w:szCs w:val="20"/>
              </w:rPr>
            </w:pPr>
          </w:p>
          <w:p w:rsidR="00E5157B" w:rsidRPr="008C5974" w:rsidRDefault="00E5157B" w:rsidP="00CD6BFD">
            <w:pPr>
              <w:numPr>
                <w:ilvl w:val="0"/>
                <w:numId w:val="21"/>
              </w:numPr>
              <w:spacing w:line="276" w:lineRule="auto"/>
              <w:rPr>
                <w:rFonts w:ascii="Arial" w:hAnsi="Arial" w:cs="Arial"/>
                <w:sz w:val="20"/>
                <w:szCs w:val="20"/>
              </w:rPr>
            </w:pPr>
            <w:r w:rsidRPr="003D76B3">
              <w:rPr>
                <w:rFonts w:ascii="Arial" w:hAnsi="Arial" w:cs="Arial"/>
                <w:sz w:val="20"/>
                <w:szCs w:val="20"/>
              </w:rPr>
              <w:t xml:space="preserve">HFHA </w:t>
            </w:r>
            <w:r>
              <w:rPr>
                <w:rFonts w:ascii="Arial" w:hAnsi="Arial" w:cs="Arial"/>
                <w:sz w:val="20"/>
                <w:szCs w:val="20"/>
              </w:rPr>
              <w:t xml:space="preserve">to update Terms of Reference for Proposed Study </w:t>
            </w:r>
            <w:r w:rsidRPr="008C5974">
              <w:rPr>
                <w:rFonts w:ascii="Arial" w:hAnsi="Arial" w:cs="Arial"/>
                <w:b/>
                <w:sz w:val="20"/>
                <w:szCs w:val="20"/>
              </w:rPr>
              <w:t>(see attached)</w:t>
            </w:r>
          </w:p>
          <w:p w:rsidR="00E5157B" w:rsidRDefault="00E5157B" w:rsidP="00CD6BFD">
            <w:pPr>
              <w:numPr>
                <w:ilvl w:val="0"/>
                <w:numId w:val="21"/>
              </w:numPr>
              <w:spacing w:line="276" w:lineRule="auto"/>
              <w:rPr>
                <w:rFonts w:ascii="Arial" w:hAnsi="Arial" w:cs="Arial"/>
                <w:sz w:val="20"/>
                <w:szCs w:val="20"/>
              </w:rPr>
            </w:pPr>
            <w:r>
              <w:rPr>
                <w:rFonts w:ascii="Arial" w:hAnsi="Arial" w:cs="Arial"/>
                <w:sz w:val="20"/>
                <w:szCs w:val="20"/>
              </w:rPr>
              <w:t>SRG members to confirm if agency funds will be compl</w:t>
            </w:r>
            <w:r w:rsidR="00CD6BFD">
              <w:rPr>
                <w:rFonts w:ascii="Arial" w:hAnsi="Arial" w:cs="Arial"/>
                <w:sz w:val="20"/>
                <w:szCs w:val="20"/>
              </w:rPr>
              <w:t>emented to current funding pool</w:t>
            </w:r>
          </w:p>
          <w:p w:rsidR="00E5157B" w:rsidRDefault="00E5157B" w:rsidP="00CD6BFD">
            <w:pPr>
              <w:numPr>
                <w:ilvl w:val="0"/>
                <w:numId w:val="21"/>
              </w:numPr>
              <w:spacing w:line="276" w:lineRule="auto"/>
              <w:rPr>
                <w:rFonts w:ascii="Arial" w:hAnsi="Arial" w:cs="Arial"/>
                <w:sz w:val="20"/>
                <w:szCs w:val="20"/>
              </w:rPr>
            </w:pPr>
            <w:r>
              <w:rPr>
                <w:rFonts w:ascii="Arial" w:hAnsi="Arial" w:cs="Arial"/>
                <w:sz w:val="20"/>
                <w:szCs w:val="20"/>
              </w:rPr>
              <w:t xml:space="preserve">Feedback received by agencies and </w:t>
            </w:r>
            <w:proofErr w:type="spellStart"/>
            <w:r>
              <w:rPr>
                <w:rFonts w:ascii="Arial" w:hAnsi="Arial" w:cs="Arial"/>
                <w:sz w:val="20"/>
                <w:szCs w:val="20"/>
              </w:rPr>
              <w:t>ToR</w:t>
            </w:r>
            <w:proofErr w:type="spellEnd"/>
            <w:r>
              <w:rPr>
                <w:rFonts w:ascii="Arial" w:hAnsi="Arial" w:cs="Arial"/>
                <w:sz w:val="20"/>
                <w:szCs w:val="20"/>
              </w:rPr>
              <w:t xml:space="preserve"> finalised </w:t>
            </w:r>
          </w:p>
          <w:p w:rsidR="00CD6BFD" w:rsidRDefault="00E5157B" w:rsidP="00CD6BFD">
            <w:pPr>
              <w:numPr>
                <w:ilvl w:val="0"/>
                <w:numId w:val="21"/>
              </w:numPr>
              <w:spacing w:line="276" w:lineRule="auto"/>
              <w:rPr>
                <w:rFonts w:ascii="Arial" w:hAnsi="Arial" w:cs="Arial"/>
                <w:sz w:val="20"/>
                <w:szCs w:val="20"/>
              </w:rPr>
            </w:pPr>
            <w:r>
              <w:rPr>
                <w:rFonts w:ascii="Arial" w:hAnsi="Arial" w:cs="Arial"/>
                <w:sz w:val="20"/>
                <w:szCs w:val="20"/>
              </w:rPr>
              <w:t>Confirm contract management details with Carita</w:t>
            </w:r>
            <w:r w:rsidR="00CD6BFD">
              <w:rPr>
                <w:rFonts w:ascii="Arial" w:hAnsi="Arial" w:cs="Arial"/>
                <w:sz w:val="20"/>
                <w:szCs w:val="20"/>
              </w:rPr>
              <w:t xml:space="preserve">s and confirm with all members </w:t>
            </w:r>
            <w:r>
              <w:rPr>
                <w:rFonts w:ascii="Arial" w:hAnsi="Arial" w:cs="Arial"/>
                <w:sz w:val="20"/>
                <w:szCs w:val="20"/>
              </w:rPr>
              <w:t xml:space="preserve"> </w:t>
            </w:r>
          </w:p>
          <w:p w:rsidR="00E5157B" w:rsidRDefault="00CD6BFD" w:rsidP="00CD6BFD">
            <w:pPr>
              <w:numPr>
                <w:ilvl w:val="0"/>
                <w:numId w:val="21"/>
              </w:numPr>
              <w:spacing w:line="276" w:lineRule="auto"/>
              <w:rPr>
                <w:rFonts w:ascii="Arial" w:hAnsi="Arial" w:cs="Arial"/>
                <w:sz w:val="20"/>
                <w:szCs w:val="20"/>
              </w:rPr>
            </w:pPr>
            <w:r>
              <w:rPr>
                <w:rFonts w:ascii="Arial" w:hAnsi="Arial" w:cs="Arial"/>
                <w:sz w:val="20"/>
                <w:szCs w:val="20"/>
              </w:rPr>
              <w:t>SRG member to j</w:t>
            </w:r>
            <w:r w:rsidR="00E5157B">
              <w:rPr>
                <w:rFonts w:ascii="Arial" w:hAnsi="Arial" w:cs="Arial"/>
                <w:sz w:val="20"/>
                <w:szCs w:val="20"/>
              </w:rPr>
              <w:t xml:space="preserve">ointly develop consultant application criteria </w:t>
            </w:r>
          </w:p>
          <w:p w:rsidR="00CD6BFD" w:rsidRPr="00CD6BFD" w:rsidRDefault="00E5157B" w:rsidP="00CD6BFD">
            <w:pPr>
              <w:numPr>
                <w:ilvl w:val="0"/>
                <w:numId w:val="21"/>
              </w:numPr>
              <w:spacing w:line="276" w:lineRule="auto"/>
              <w:rPr>
                <w:rFonts w:ascii="Arial" w:hAnsi="Arial" w:cs="Arial"/>
                <w:b/>
                <w:sz w:val="20"/>
                <w:szCs w:val="20"/>
              </w:rPr>
            </w:pPr>
            <w:r>
              <w:rPr>
                <w:rFonts w:ascii="Arial" w:hAnsi="Arial" w:cs="Arial"/>
                <w:sz w:val="20"/>
                <w:szCs w:val="20"/>
              </w:rPr>
              <w:t xml:space="preserve">SRG members to disseminate </w:t>
            </w:r>
            <w:proofErr w:type="spellStart"/>
            <w:r>
              <w:rPr>
                <w:rFonts w:ascii="Arial" w:hAnsi="Arial" w:cs="Arial"/>
                <w:sz w:val="20"/>
                <w:szCs w:val="20"/>
              </w:rPr>
              <w:t>ToR</w:t>
            </w:r>
            <w:proofErr w:type="spellEnd"/>
            <w:r>
              <w:rPr>
                <w:rFonts w:ascii="Arial" w:hAnsi="Arial" w:cs="Arial"/>
                <w:sz w:val="20"/>
                <w:szCs w:val="20"/>
              </w:rPr>
              <w:t xml:space="preserve"> and consultant application </w:t>
            </w:r>
            <w:r w:rsidR="00CD6BFD">
              <w:rPr>
                <w:rFonts w:ascii="Arial" w:hAnsi="Arial" w:cs="Arial"/>
                <w:sz w:val="20"/>
                <w:szCs w:val="20"/>
              </w:rPr>
              <w:t>to available networks</w:t>
            </w:r>
          </w:p>
          <w:p w:rsidR="00CD6BFD" w:rsidRPr="00CD6BFD" w:rsidRDefault="00CD6BFD" w:rsidP="00CD6BFD">
            <w:pPr>
              <w:numPr>
                <w:ilvl w:val="0"/>
                <w:numId w:val="21"/>
              </w:numPr>
              <w:spacing w:line="276" w:lineRule="auto"/>
              <w:rPr>
                <w:rFonts w:ascii="Arial" w:hAnsi="Arial" w:cs="Arial"/>
                <w:sz w:val="20"/>
                <w:szCs w:val="20"/>
              </w:rPr>
            </w:pPr>
            <w:r w:rsidRPr="00CD6BFD">
              <w:rPr>
                <w:rFonts w:ascii="Arial" w:hAnsi="Arial" w:cs="Arial"/>
                <w:sz w:val="20"/>
                <w:szCs w:val="20"/>
              </w:rPr>
              <w:t>Due date for consultant/entity applications</w:t>
            </w:r>
          </w:p>
          <w:p w:rsidR="00E5157B" w:rsidRPr="003D76B3" w:rsidRDefault="00E5157B" w:rsidP="00CD6BFD">
            <w:pPr>
              <w:numPr>
                <w:ilvl w:val="0"/>
                <w:numId w:val="21"/>
              </w:numPr>
              <w:spacing w:line="276" w:lineRule="auto"/>
              <w:rPr>
                <w:rFonts w:ascii="Arial" w:hAnsi="Arial" w:cs="Arial"/>
                <w:b/>
                <w:sz w:val="20"/>
                <w:szCs w:val="20"/>
              </w:rPr>
            </w:pPr>
            <w:r>
              <w:rPr>
                <w:rFonts w:ascii="Arial" w:hAnsi="Arial" w:cs="Arial"/>
                <w:sz w:val="20"/>
                <w:szCs w:val="20"/>
              </w:rPr>
              <w:t xml:space="preserve">SRG members to jointly agree on consultant </w:t>
            </w:r>
          </w:p>
        </w:tc>
        <w:tc>
          <w:tcPr>
            <w:tcW w:w="1450" w:type="dxa"/>
          </w:tcPr>
          <w:p w:rsidR="00E5157B" w:rsidRPr="00CD6BFD" w:rsidRDefault="00E5157B" w:rsidP="00CD6BFD">
            <w:pPr>
              <w:spacing w:line="276" w:lineRule="auto"/>
              <w:ind w:left="360"/>
              <w:jc w:val="center"/>
              <w:rPr>
                <w:rFonts w:ascii="Arial" w:hAnsi="Arial" w:cs="Arial"/>
                <w:sz w:val="20"/>
                <w:szCs w:val="20"/>
              </w:rPr>
            </w:pPr>
          </w:p>
          <w:p w:rsidR="00E5157B" w:rsidRDefault="00E5157B" w:rsidP="00CD6BFD">
            <w:pPr>
              <w:spacing w:line="276" w:lineRule="auto"/>
              <w:jc w:val="center"/>
              <w:rPr>
                <w:rFonts w:ascii="Arial" w:hAnsi="Arial" w:cs="Arial"/>
                <w:sz w:val="20"/>
                <w:szCs w:val="20"/>
              </w:rPr>
            </w:pPr>
          </w:p>
          <w:p w:rsidR="00CD6BFD" w:rsidRPr="00CD6BFD" w:rsidRDefault="00CD6BFD" w:rsidP="00CD6BFD">
            <w:pPr>
              <w:spacing w:line="276" w:lineRule="auto"/>
              <w:jc w:val="center"/>
              <w:rPr>
                <w:rFonts w:ascii="Arial" w:hAnsi="Arial" w:cs="Arial"/>
                <w:sz w:val="20"/>
                <w:szCs w:val="20"/>
              </w:rPr>
            </w:pPr>
          </w:p>
          <w:p w:rsidR="00E5157B" w:rsidRDefault="00CD6BFD" w:rsidP="00CD6BFD">
            <w:pPr>
              <w:spacing w:line="276" w:lineRule="auto"/>
              <w:jc w:val="center"/>
              <w:rPr>
                <w:rFonts w:ascii="Arial" w:hAnsi="Arial" w:cs="Arial"/>
                <w:sz w:val="20"/>
                <w:szCs w:val="20"/>
              </w:rPr>
            </w:pPr>
            <w:r w:rsidRPr="00CD6BFD">
              <w:rPr>
                <w:rFonts w:ascii="Arial" w:hAnsi="Arial" w:cs="Arial"/>
                <w:sz w:val="20"/>
                <w:szCs w:val="20"/>
              </w:rPr>
              <w:t>HFHA</w:t>
            </w:r>
          </w:p>
          <w:p w:rsidR="00CD6BFD" w:rsidRDefault="00CD6BFD" w:rsidP="00CD6BFD">
            <w:pPr>
              <w:spacing w:line="276" w:lineRule="auto"/>
              <w:jc w:val="center"/>
              <w:rPr>
                <w:rFonts w:ascii="Arial" w:hAnsi="Arial" w:cs="Arial"/>
                <w:sz w:val="20"/>
                <w:szCs w:val="20"/>
              </w:rPr>
            </w:pPr>
            <w:r>
              <w:rPr>
                <w:rFonts w:ascii="Arial" w:hAnsi="Arial" w:cs="Arial"/>
                <w:sz w:val="20"/>
                <w:szCs w:val="20"/>
              </w:rPr>
              <w:t>All</w:t>
            </w:r>
          </w:p>
          <w:p w:rsidR="00CD6BFD" w:rsidRDefault="00CD6BFD" w:rsidP="00CD6BFD">
            <w:pPr>
              <w:spacing w:line="276" w:lineRule="auto"/>
              <w:jc w:val="center"/>
              <w:rPr>
                <w:rFonts w:ascii="Arial" w:hAnsi="Arial" w:cs="Arial"/>
                <w:sz w:val="20"/>
                <w:szCs w:val="20"/>
              </w:rPr>
            </w:pPr>
          </w:p>
          <w:p w:rsidR="00CD6BFD" w:rsidRDefault="00CD6BFD" w:rsidP="00CD6BFD">
            <w:pPr>
              <w:spacing w:line="276" w:lineRule="auto"/>
              <w:jc w:val="center"/>
              <w:rPr>
                <w:rFonts w:ascii="Arial" w:hAnsi="Arial" w:cs="Arial"/>
                <w:sz w:val="20"/>
                <w:szCs w:val="20"/>
              </w:rPr>
            </w:pPr>
            <w:r>
              <w:rPr>
                <w:rFonts w:ascii="Arial" w:hAnsi="Arial" w:cs="Arial"/>
                <w:sz w:val="20"/>
                <w:szCs w:val="20"/>
              </w:rPr>
              <w:t>All</w:t>
            </w:r>
          </w:p>
          <w:p w:rsidR="00CD6BFD" w:rsidRDefault="00CD6BFD" w:rsidP="00CD6BFD">
            <w:pPr>
              <w:spacing w:line="276" w:lineRule="auto"/>
              <w:jc w:val="center"/>
              <w:rPr>
                <w:rFonts w:ascii="Arial" w:hAnsi="Arial" w:cs="Arial"/>
                <w:sz w:val="20"/>
                <w:szCs w:val="20"/>
              </w:rPr>
            </w:pPr>
            <w:r>
              <w:rPr>
                <w:rFonts w:ascii="Arial" w:hAnsi="Arial" w:cs="Arial"/>
                <w:sz w:val="20"/>
                <w:szCs w:val="20"/>
              </w:rPr>
              <w:t>Caritas/HFHA</w:t>
            </w:r>
          </w:p>
          <w:p w:rsidR="00CD6BFD" w:rsidRDefault="00CD6BFD" w:rsidP="00CD6BFD">
            <w:pPr>
              <w:spacing w:line="276" w:lineRule="auto"/>
              <w:jc w:val="center"/>
              <w:rPr>
                <w:rFonts w:ascii="Arial" w:hAnsi="Arial" w:cs="Arial"/>
                <w:sz w:val="20"/>
                <w:szCs w:val="20"/>
              </w:rPr>
            </w:pPr>
          </w:p>
          <w:p w:rsidR="00CD6BFD" w:rsidRDefault="00CD6BFD" w:rsidP="00CD6BFD">
            <w:pPr>
              <w:spacing w:line="276" w:lineRule="auto"/>
              <w:jc w:val="center"/>
              <w:rPr>
                <w:rFonts w:ascii="Arial" w:hAnsi="Arial" w:cs="Arial"/>
                <w:sz w:val="20"/>
                <w:szCs w:val="20"/>
              </w:rPr>
            </w:pPr>
            <w:r>
              <w:rPr>
                <w:rFonts w:ascii="Arial" w:hAnsi="Arial" w:cs="Arial"/>
                <w:sz w:val="20"/>
                <w:szCs w:val="20"/>
              </w:rPr>
              <w:t>All</w:t>
            </w:r>
          </w:p>
          <w:p w:rsidR="00CD6BFD" w:rsidRDefault="00CD6BFD" w:rsidP="00CD6BFD">
            <w:pPr>
              <w:spacing w:line="276" w:lineRule="auto"/>
              <w:jc w:val="center"/>
              <w:rPr>
                <w:rFonts w:ascii="Arial" w:hAnsi="Arial" w:cs="Arial"/>
                <w:sz w:val="20"/>
                <w:szCs w:val="20"/>
              </w:rPr>
            </w:pPr>
            <w:r>
              <w:rPr>
                <w:rFonts w:ascii="Arial" w:hAnsi="Arial" w:cs="Arial"/>
                <w:sz w:val="20"/>
                <w:szCs w:val="20"/>
              </w:rPr>
              <w:t>All</w:t>
            </w:r>
          </w:p>
          <w:p w:rsidR="00CD6BFD" w:rsidRDefault="00CD6BFD" w:rsidP="00CD6BFD">
            <w:pPr>
              <w:spacing w:line="276" w:lineRule="auto"/>
              <w:jc w:val="center"/>
              <w:rPr>
                <w:rFonts w:ascii="Arial" w:hAnsi="Arial" w:cs="Arial"/>
                <w:sz w:val="20"/>
                <w:szCs w:val="20"/>
              </w:rPr>
            </w:pPr>
          </w:p>
          <w:p w:rsidR="00CD6BFD" w:rsidRDefault="00CD6BFD" w:rsidP="00CD6BFD">
            <w:pPr>
              <w:spacing w:line="276" w:lineRule="auto"/>
              <w:jc w:val="center"/>
              <w:rPr>
                <w:rFonts w:ascii="Arial" w:hAnsi="Arial" w:cs="Arial"/>
                <w:sz w:val="20"/>
                <w:szCs w:val="20"/>
              </w:rPr>
            </w:pPr>
            <w:r>
              <w:rPr>
                <w:rFonts w:ascii="Arial" w:hAnsi="Arial" w:cs="Arial"/>
                <w:sz w:val="20"/>
                <w:szCs w:val="20"/>
              </w:rPr>
              <w:t>-</w:t>
            </w:r>
          </w:p>
          <w:p w:rsidR="00CD6BFD" w:rsidRPr="00CD6BFD" w:rsidRDefault="00CD6BFD" w:rsidP="00CD6BFD">
            <w:pPr>
              <w:spacing w:line="276" w:lineRule="auto"/>
              <w:jc w:val="center"/>
              <w:rPr>
                <w:rFonts w:ascii="Arial" w:hAnsi="Arial" w:cs="Arial"/>
                <w:sz w:val="20"/>
                <w:szCs w:val="20"/>
              </w:rPr>
            </w:pPr>
            <w:r>
              <w:rPr>
                <w:rFonts w:ascii="Arial" w:hAnsi="Arial" w:cs="Arial"/>
                <w:sz w:val="20"/>
                <w:szCs w:val="20"/>
              </w:rPr>
              <w:t>All</w:t>
            </w:r>
          </w:p>
        </w:tc>
        <w:tc>
          <w:tcPr>
            <w:tcW w:w="1299" w:type="dxa"/>
          </w:tcPr>
          <w:p w:rsidR="00E5157B" w:rsidRPr="00CD6BFD" w:rsidRDefault="00E5157B" w:rsidP="00CD6BFD">
            <w:pPr>
              <w:spacing w:line="276" w:lineRule="auto"/>
              <w:ind w:left="360"/>
              <w:jc w:val="center"/>
              <w:rPr>
                <w:rFonts w:ascii="Arial" w:hAnsi="Arial" w:cs="Arial"/>
                <w:sz w:val="20"/>
                <w:szCs w:val="20"/>
              </w:rPr>
            </w:pPr>
          </w:p>
          <w:p w:rsidR="00CD6BFD" w:rsidRDefault="00CD6BFD" w:rsidP="00CD6BFD">
            <w:pPr>
              <w:spacing w:line="276" w:lineRule="auto"/>
              <w:ind w:left="360"/>
              <w:jc w:val="center"/>
              <w:rPr>
                <w:rFonts w:ascii="Arial" w:hAnsi="Arial" w:cs="Arial"/>
                <w:sz w:val="20"/>
                <w:szCs w:val="20"/>
              </w:rPr>
            </w:pPr>
          </w:p>
          <w:p w:rsidR="00CD6BFD" w:rsidRPr="00CD6BFD" w:rsidRDefault="00CD6BFD" w:rsidP="00CD6BFD">
            <w:pPr>
              <w:spacing w:line="276" w:lineRule="auto"/>
              <w:ind w:left="360"/>
              <w:jc w:val="center"/>
              <w:rPr>
                <w:rFonts w:ascii="Arial" w:hAnsi="Arial" w:cs="Arial"/>
                <w:sz w:val="20"/>
                <w:szCs w:val="20"/>
              </w:rPr>
            </w:pPr>
          </w:p>
          <w:p w:rsidR="00CD6BFD" w:rsidRDefault="00CD6BFD" w:rsidP="00CD6BFD">
            <w:pPr>
              <w:spacing w:line="276" w:lineRule="auto"/>
              <w:jc w:val="center"/>
              <w:rPr>
                <w:rFonts w:ascii="Arial" w:hAnsi="Arial" w:cs="Arial"/>
                <w:sz w:val="20"/>
                <w:szCs w:val="20"/>
              </w:rPr>
            </w:pPr>
            <w:r w:rsidRPr="00CD6BFD">
              <w:rPr>
                <w:rFonts w:ascii="Arial" w:hAnsi="Arial" w:cs="Arial"/>
                <w:sz w:val="20"/>
                <w:szCs w:val="20"/>
              </w:rPr>
              <w:t>16 Dec</w:t>
            </w:r>
          </w:p>
          <w:p w:rsidR="00CD6BFD" w:rsidRDefault="00CD6BFD" w:rsidP="00CD6BFD">
            <w:pPr>
              <w:spacing w:line="276" w:lineRule="auto"/>
              <w:jc w:val="center"/>
              <w:rPr>
                <w:rFonts w:ascii="Arial" w:hAnsi="Arial" w:cs="Arial"/>
                <w:sz w:val="20"/>
                <w:szCs w:val="20"/>
              </w:rPr>
            </w:pPr>
            <w:r>
              <w:rPr>
                <w:rFonts w:ascii="Arial" w:hAnsi="Arial" w:cs="Arial"/>
                <w:sz w:val="20"/>
                <w:szCs w:val="20"/>
              </w:rPr>
              <w:t>23 Dec</w:t>
            </w:r>
          </w:p>
          <w:p w:rsidR="00CD6BFD" w:rsidRDefault="00CD6BFD" w:rsidP="00CD6BFD">
            <w:pPr>
              <w:spacing w:line="276" w:lineRule="auto"/>
              <w:jc w:val="center"/>
              <w:rPr>
                <w:rFonts w:ascii="Arial" w:hAnsi="Arial" w:cs="Arial"/>
                <w:sz w:val="20"/>
                <w:szCs w:val="20"/>
              </w:rPr>
            </w:pPr>
          </w:p>
          <w:p w:rsidR="00CD6BFD" w:rsidRDefault="00CD6BFD" w:rsidP="00CD6BFD">
            <w:pPr>
              <w:spacing w:line="276" w:lineRule="auto"/>
              <w:jc w:val="center"/>
              <w:rPr>
                <w:rFonts w:ascii="Arial" w:hAnsi="Arial" w:cs="Arial"/>
                <w:sz w:val="20"/>
                <w:szCs w:val="20"/>
              </w:rPr>
            </w:pPr>
            <w:r>
              <w:rPr>
                <w:rFonts w:ascii="Arial" w:hAnsi="Arial" w:cs="Arial"/>
                <w:sz w:val="20"/>
                <w:szCs w:val="20"/>
              </w:rPr>
              <w:t>23 Dec</w:t>
            </w:r>
          </w:p>
          <w:p w:rsidR="00CD6BFD" w:rsidRDefault="00CD6BFD" w:rsidP="00CD6BFD">
            <w:pPr>
              <w:spacing w:line="276" w:lineRule="auto"/>
              <w:jc w:val="center"/>
              <w:rPr>
                <w:rFonts w:ascii="Arial" w:hAnsi="Arial" w:cs="Arial"/>
                <w:sz w:val="20"/>
                <w:szCs w:val="20"/>
              </w:rPr>
            </w:pPr>
            <w:r>
              <w:rPr>
                <w:rFonts w:ascii="Arial" w:hAnsi="Arial" w:cs="Arial"/>
                <w:sz w:val="20"/>
                <w:szCs w:val="20"/>
              </w:rPr>
              <w:t>23 Dec</w:t>
            </w:r>
          </w:p>
          <w:p w:rsidR="00CD6BFD" w:rsidRDefault="00CD6BFD" w:rsidP="00CD6BFD">
            <w:pPr>
              <w:spacing w:line="276" w:lineRule="auto"/>
              <w:jc w:val="center"/>
              <w:rPr>
                <w:rFonts w:ascii="Arial" w:hAnsi="Arial" w:cs="Arial"/>
                <w:sz w:val="20"/>
                <w:szCs w:val="20"/>
              </w:rPr>
            </w:pPr>
          </w:p>
          <w:p w:rsidR="00CD6BFD" w:rsidRDefault="00CD6BFD" w:rsidP="00CD6BFD">
            <w:pPr>
              <w:spacing w:line="276" w:lineRule="auto"/>
              <w:jc w:val="center"/>
              <w:rPr>
                <w:rFonts w:ascii="Arial" w:hAnsi="Arial" w:cs="Arial"/>
                <w:sz w:val="20"/>
                <w:szCs w:val="20"/>
              </w:rPr>
            </w:pPr>
            <w:r>
              <w:rPr>
                <w:rFonts w:ascii="Arial" w:hAnsi="Arial" w:cs="Arial"/>
                <w:sz w:val="20"/>
                <w:szCs w:val="20"/>
              </w:rPr>
              <w:t>13 Jan</w:t>
            </w:r>
          </w:p>
          <w:p w:rsidR="00CD6BFD" w:rsidRDefault="00CD6BFD" w:rsidP="00CD6BFD">
            <w:pPr>
              <w:spacing w:line="276" w:lineRule="auto"/>
              <w:jc w:val="center"/>
              <w:rPr>
                <w:rFonts w:ascii="Arial" w:hAnsi="Arial" w:cs="Arial"/>
                <w:sz w:val="20"/>
                <w:szCs w:val="20"/>
              </w:rPr>
            </w:pPr>
            <w:r>
              <w:rPr>
                <w:rFonts w:ascii="Arial" w:hAnsi="Arial" w:cs="Arial"/>
                <w:sz w:val="20"/>
                <w:szCs w:val="20"/>
              </w:rPr>
              <w:t>16 Jan</w:t>
            </w:r>
          </w:p>
          <w:p w:rsidR="00CD6BFD" w:rsidRDefault="00CD6BFD" w:rsidP="00CD6BFD">
            <w:pPr>
              <w:spacing w:line="276" w:lineRule="auto"/>
              <w:jc w:val="center"/>
              <w:rPr>
                <w:rFonts w:ascii="Arial" w:hAnsi="Arial" w:cs="Arial"/>
                <w:sz w:val="20"/>
                <w:szCs w:val="20"/>
              </w:rPr>
            </w:pPr>
          </w:p>
          <w:p w:rsidR="00CD6BFD" w:rsidRDefault="00CD6BFD" w:rsidP="00CD6BFD">
            <w:pPr>
              <w:spacing w:line="276" w:lineRule="auto"/>
              <w:jc w:val="center"/>
              <w:rPr>
                <w:rFonts w:ascii="Arial" w:hAnsi="Arial" w:cs="Arial"/>
                <w:sz w:val="20"/>
                <w:szCs w:val="20"/>
              </w:rPr>
            </w:pPr>
            <w:r>
              <w:rPr>
                <w:rFonts w:ascii="Arial" w:hAnsi="Arial" w:cs="Arial"/>
                <w:sz w:val="20"/>
                <w:szCs w:val="20"/>
              </w:rPr>
              <w:t>25 Jan</w:t>
            </w:r>
          </w:p>
          <w:p w:rsidR="00CD6BFD" w:rsidRPr="00CD6BFD" w:rsidRDefault="00CD6BFD" w:rsidP="00CD6BFD">
            <w:pPr>
              <w:spacing w:line="276" w:lineRule="auto"/>
              <w:jc w:val="center"/>
              <w:rPr>
                <w:rFonts w:ascii="Arial" w:hAnsi="Arial" w:cs="Arial"/>
                <w:sz w:val="20"/>
                <w:szCs w:val="20"/>
              </w:rPr>
            </w:pPr>
            <w:r>
              <w:rPr>
                <w:rFonts w:ascii="Arial" w:hAnsi="Arial" w:cs="Arial"/>
                <w:sz w:val="20"/>
                <w:szCs w:val="20"/>
              </w:rPr>
              <w:t>27 Jan</w:t>
            </w:r>
          </w:p>
        </w:tc>
      </w:tr>
      <w:tr w:rsidR="00CD6BFD" w:rsidRPr="003D76B3" w:rsidTr="00CD6BFD">
        <w:trPr>
          <w:trHeight w:val="525"/>
        </w:trPr>
        <w:tc>
          <w:tcPr>
            <w:tcW w:w="7424" w:type="dxa"/>
            <w:gridSpan w:val="2"/>
          </w:tcPr>
          <w:p w:rsidR="00CD6BFD" w:rsidRDefault="00CD6BFD" w:rsidP="00CD6BFD">
            <w:pPr>
              <w:spacing w:line="276" w:lineRule="auto"/>
              <w:rPr>
                <w:rFonts w:ascii="Arial" w:hAnsi="Arial" w:cs="Arial"/>
                <w:b/>
                <w:sz w:val="20"/>
                <w:szCs w:val="20"/>
              </w:rPr>
            </w:pPr>
            <w:r w:rsidRPr="00CD6BFD">
              <w:rPr>
                <w:rFonts w:ascii="Arial" w:hAnsi="Arial" w:cs="Arial"/>
                <w:b/>
                <w:sz w:val="20"/>
                <w:szCs w:val="20"/>
                <w:u w:val="single"/>
              </w:rPr>
              <w:lastRenderedPageBreak/>
              <w:t>SRG member interest:</w:t>
            </w:r>
            <w:r w:rsidRPr="00CD6BFD">
              <w:rPr>
                <w:rFonts w:ascii="Arial" w:hAnsi="Arial" w:cs="Arial"/>
                <w:b/>
                <w:sz w:val="20"/>
                <w:szCs w:val="20"/>
              </w:rPr>
              <w:t xml:space="preserve"> Partner Housing interest</w:t>
            </w:r>
          </w:p>
          <w:p w:rsidR="00CD6BFD" w:rsidRPr="00CD6BFD" w:rsidRDefault="00CD6BFD" w:rsidP="00CD6BFD">
            <w:pPr>
              <w:spacing w:line="276" w:lineRule="auto"/>
              <w:rPr>
                <w:rFonts w:ascii="Arial" w:hAnsi="Arial" w:cs="Arial"/>
                <w:b/>
                <w:sz w:val="20"/>
                <w:szCs w:val="20"/>
              </w:rPr>
            </w:pPr>
          </w:p>
          <w:p w:rsidR="00CD6BFD" w:rsidRPr="008C5974" w:rsidRDefault="00CD6BFD" w:rsidP="00CD6BFD">
            <w:pPr>
              <w:numPr>
                <w:ilvl w:val="0"/>
                <w:numId w:val="3"/>
              </w:numPr>
              <w:spacing w:line="276" w:lineRule="auto"/>
              <w:rPr>
                <w:rFonts w:ascii="Arial" w:hAnsi="Arial" w:cs="Arial"/>
                <w:b/>
                <w:sz w:val="20"/>
                <w:szCs w:val="20"/>
                <w:u w:val="single"/>
              </w:rPr>
            </w:pPr>
            <w:r>
              <w:rPr>
                <w:rFonts w:ascii="Arial" w:hAnsi="Arial" w:cs="Arial"/>
                <w:sz w:val="20"/>
                <w:szCs w:val="20"/>
              </w:rPr>
              <w:t>HFHA to contact PHAB and forward ongoing meeting details.</w:t>
            </w:r>
          </w:p>
        </w:tc>
        <w:tc>
          <w:tcPr>
            <w:tcW w:w="1450" w:type="dxa"/>
          </w:tcPr>
          <w:p w:rsidR="00CD6BFD" w:rsidRDefault="00CD6BFD" w:rsidP="00CD6BFD">
            <w:pPr>
              <w:spacing w:line="276" w:lineRule="auto"/>
              <w:jc w:val="center"/>
              <w:rPr>
                <w:rFonts w:ascii="Arial" w:hAnsi="Arial" w:cs="Arial"/>
                <w:sz w:val="20"/>
                <w:szCs w:val="20"/>
              </w:rPr>
            </w:pPr>
          </w:p>
          <w:p w:rsidR="00CD6BFD" w:rsidRDefault="00CD6BFD" w:rsidP="00CD6BFD">
            <w:pPr>
              <w:spacing w:line="276" w:lineRule="auto"/>
              <w:jc w:val="center"/>
              <w:rPr>
                <w:rFonts w:ascii="Arial" w:hAnsi="Arial" w:cs="Arial"/>
                <w:sz w:val="20"/>
                <w:szCs w:val="20"/>
              </w:rPr>
            </w:pPr>
          </w:p>
          <w:p w:rsidR="00CD6BFD" w:rsidRPr="00CD6BFD" w:rsidRDefault="00CD6BFD" w:rsidP="00CD6BFD">
            <w:pPr>
              <w:spacing w:line="276" w:lineRule="auto"/>
              <w:jc w:val="center"/>
              <w:rPr>
                <w:rFonts w:ascii="Arial" w:hAnsi="Arial" w:cs="Arial"/>
                <w:sz w:val="20"/>
                <w:szCs w:val="20"/>
              </w:rPr>
            </w:pPr>
            <w:r>
              <w:rPr>
                <w:rFonts w:ascii="Arial" w:hAnsi="Arial" w:cs="Arial"/>
                <w:sz w:val="20"/>
                <w:szCs w:val="20"/>
              </w:rPr>
              <w:t>HFHA</w:t>
            </w:r>
          </w:p>
        </w:tc>
        <w:tc>
          <w:tcPr>
            <w:tcW w:w="1299" w:type="dxa"/>
          </w:tcPr>
          <w:p w:rsidR="00CD6BFD" w:rsidRDefault="00CD6BFD" w:rsidP="00CD6BFD">
            <w:pPr>
              <w:spacing w:line="276" w:lineRule="auto"/>
              <w:jc w:val="center"/>
              <w:rPr>
                <w:rFonts w:ascii="Arial" w:hAnsi="Arial" w:cs="Arial"/>
                <w:sz w:val="20"/>
                <w:szCs w:val="20"/>
              </w:rPr>
            </w:pPr>
          </w:p>
          <w:p w:rsidR="00CD6BFD" w:rsidRDefault="00CD6BFD" w:rsidP="00CD6BFD">
            <w:pPr>
              <w:spacing w:line="276" w:lineRule="auto"/>
              <w:jc w:val="center"/>
              <w:rPr>
                <w:rFonts w:ascii="Arial" w:hAnsi="Arial" w:cs="Arial"/>
                <w:sz w:val="20"/>
                <w:szCs w:val="20"/>
              </w:rPr>
            </w:pPr>
          </w:p>
          <w:p w:rsidR="00CD6BFD" w:rsidRPr="00CD6BFD" w:rsidRDefault="00CD6BFD" w:rsidP="00CD6BFD">
            <w:pPr>
              <w:spacing w:line="276" w:lineRule="auto"/>
              <w:jc w:val="center"/>
              <w:rPr>
                <w:rFonts w:ascii="Arial" w:hAnsi="Arial" w:cs="Arial"/>
                <w:sz w:val="20"/>
                <w:szCs w:val="20"/>
              </w:rPr>
            </w:pPr>
            <w:r>
              <w:rPr>
                <w:rFonts w:ascii="Arial" w:hAnsi="Arial" w:cs="Arial"/>
                <w:sz w:val="20"/>
                <w:szCs w:val="20"/>
              </w:rPr>
              <w:t>23 Dec</w:t>
            </w:r>
          </w:p>
        </w:tc>
      </w:tr>
      <w:tr w:rsidR="00CD6BFD" w:rsidRPr="003D76B3" w:rsidTr="00CD6BFD">
        <w:trPr>
          <w:trHeight w:val="1159"/>
        </w:trPr>
        <w:tc>
          <w:tcPr>
            <w:tcW w:w="7424" w:type="dxa"/>
            <w:gridSpan w:val="2"/>
          </w:tcPr>
          <w:p w:rsidR="00CD6BFD" w:rsidRDefault="00CD6BFD" w:rsidP="00CD6BFD">
            <w:pPr>
              <w:spacing w:line="276" w:lineRule="auto"/>
              <w:rPr>
                <w:rFonts w:ascii="Arial" w:hAnsi="Arial" w:cs="Arial"/>
                <w:sz w:val="20"/>
                <w:szCs w:val="20"/>
              </w:rPr>
            </w:pPr>
            <w:r w:rsidRPr="006350F9">
              <w:rPr>
                <w:rFonts w:ascii="Arial" w:hAnsi="Arial" w:cs="Arial"/>
                <w:b/>
                <w:sz w:val="20"/>
                <w:szCs w:val="20"/>
                <w:u w:val="single"/>
              </w:rPr>
              <w:t>CORE training update</w:t>
            </w:r>
            <w:r w:rsidRPr="006350F9">
              <w:rPr>
                <w:rFonts w:ascii="Arial" w:hAnsi="Arial" w:cs="Arial"/>
                <w:b/>
                <w:sz w:val="20"/>
                <w:szCs w:val="20"/>
              </w:rPr>
              <w:t>:</w:t>
            </w:r>
            <w:r>
              <w:rPr>
                <w:rFonts w:ascii="Arial" w:hAnsi="Arial" w:cs="Arial"/>
                <w:sz w:val="20"/>
                <w:szCs w:val="20"/>
              </w:rPr>
              <w:t xml:space="preserve"> </w:t>
            </w:r>
            <w:r w:rsidRPr="00CD6BFD">
              <w:rPr>
                <w:rFonts w:ascii="Arial" w:hAnsi="Arial" w:cs="Arial"/>
                <w:b/>
                <w:sz w:val="20"/>
                <w:szCs w:val="20"/>
              </w:rPr>
              <w:t>Feedback from SRG members</w:t>
            </w:r>
            <w:r w:rsidRPr="004903C4">
              <w:rPr>
                <w:rFonts w:ascii="Arial" w:hAnsi="Arial" w:cs="Arial"/>
                <w:sz w:val="20"/>
                <w:szCs w:val="20"/>
              </w:rPr>
              <w:t xml:space="preserve"> </w:t>
            </w:r>
          </w:p>
          <w:p w:rsidR="00CD6BFD" w:rsidRDefault="00CD6BFD" w:rsidP="00CD6BFD">
            <w:pPr>
              <w:spacing w:line="276" w:lineRule="auto"/>
              <w:rPr>
                <w:rFonts w:ascii="Arial" w:hAnsi="Arial" w:cs="Arial"/>
                <w:sz w:val="20"/>
                <w:szCs w:val="20"/>
              </w:rPr>
            </w:pPr>
          </w:p>
          <w:p w:rsidR="00CD6BFD" w:rsidRPr="00CD6BFD" w:rsidRDefault="00CD6BFD" w:rsidP="00CD6BFD">
            <w:pPr>
              <w:numPr>
                <w:ilvl w:val="0"/>
                <w:numId w:val="3"/>
              </w:numPr>
              <w:spacing w:line="276" w:lineRule="auto"/>
              <w:rPr>
                <w:rFonts w:ascii="Arial" w:hAnsi="Arial" w:cs="Arial"/>
                <w:sz w:val="20"/>
                <w:szCs w:val="20"/>
              </w:rPr>
            </w:pPr>
            <w:r>
              <w:rPr>
                <w:rFonts w:ascii="Arial" w:hAnsi="Arial" w:cs="Arial"/>
                <w:sz w:val="20"/>
                <w:szCs w:val="20"/>
              </w:rPr>
              <w:t>ARUP to discuss further with CORE and the potential for semin</w:t>
            </w:r>
            <w:r>
              <w:rPr>
                <w:rFonts w:ascii="Arial" w:hAnsi="Arial" w:cs="Arial"/>
                <w:sz w:val="20"/>
                <w:szCs w:val="20"/>
              </w:rPr>
              <w:t>ar dates and topics during 2012</w:t>
            </w:r>
          </w:p>
        </w:tc>
        <w:tc>
          <w:tcPr>
            <w:tcW w:w="1450" w:type="dxa"/>
          </w:tcPr>
          <w:p w:rsidR="00CD6BFD" w:rsidRDefault="00CD6BFD" w:rsidP="00CD6BFD">
            <w:pPr>
              <w:spacing w:line="276" w:lineRule="auto"/>
              <w:jc w:val="center"/>
              <w:rPr>
                <w:rFonts w:ascii="Arial" w:hAnsi="Arial" w:cs="Arial"/>
                <w:sz w:val="20"/>
                <w:szCs w:val="20"/>
              </w:rPr>
            </w:pPr>
          </w:p>
          <w:p w:rsidR="00CD6BFD" w:rsidRDefault="00CD6BFD" w:rsidP="00CD6BFD">
            <w:pPr>
              <w:spacing w:line="276" w:lineRule="auto"/>
              <w:jc w:val="center"/>
              <w:rPr>
                <w:rFonts w:ascii="Arial" w:hAnsi="Arial" w:cs="Arial"/>
                <w:sz w:val="20"/>
                <w:szCs w:val="20"/>
              </w:rPr>
            </w:pPr>
          </w:p>
          <w:p w:rsidR="00CD6BFD" w:rsidRPr="00CD6BFD" w:rsidRDefault="00CD6BFD" w:rsidP="00CD6BFD">
            <w:pPr>
              <w:spacing w:line="276" w:lineRule="auto"/>
              <w:jc w:val="center"/>
              <w:rPr>
                <w:rFonts w:ascii="Arial" w:hAnsi="Arial" w:cs="Arial"/>
                <w:sz w:val="20"/>
                <w:szCs w:val="20"/>
              </w:rPr>
            </w:pPr>
            <w:r>
              <w:rPr>
                <w:rFonts w:ascii="Arial" w:hAnsi="Arial" w:cs="Arial"/>
                <w:sz w:val="20"/>
                <w:szCs w:val="20"/>
              </w:rPr>
              <w:t>ARUP</w:t>
            </w:r>
          </w:p>
        </w:tc>
        <w:tc>
          <w:tcPr>
            <w:tcW w:w="1299" w:type="dxa"/>
          </w:tcPr>
          <w:p w:rsidR="00CD6BFD" w:rsidRDefault="00CD6BFD" w:rsidP="00CD6BFD">
            <w:pPr>
              <w:spacing w:line="276" w:lineRule="auto"/>
              <w:jc w:val="center"/>
              <w:rPr>
                <w:rFonts w:ascii="Arial" w:hAnsi="Arial" w:cs="Arial"/>
                <w:sz w:val="20"/>
                <w:szCs w:val="20"/>
              </w:rPr>
            </w:pPr>
          </w:p>
          <w:p w:rsidR="00CD6BFD" w:rsidRDefault="00CD6BFD" w:rsidP="00CD6BFD">
            <w:pPr>
              <w:spacing w:line="276" w:lineRule="auto"/>
              <w:jc w:val="center"/>
              <w:rPr>
                <w:rFonts w:ascii="Arial" w:hAnsi="Arial" w:cs="Arial"/>
                <w:sz w:val="20"/>
                <w:szCs w:val="20"/>
              </w:rPr>
            </w:pPr>
          </w:p>
          <w:p w:rsidR="00CD6BFD" w:rsidRPr="00CD6BFD" w:rsidRDefault="00CD6BFD" w:rsidP="00CD6BFD">
            <w:pPr>
              <w:spacing w:line="276" w:lineRule="auto"/>
              <w:jc w:val="center"/>
              <w:rPr>
                <w:rFonts w:ascii="Arial" w:hAnsi="Arial" w:cs="Arial"/>
                <w:sz w:val="20"/>
                <w:szCs w:val="20"/>
              </w:rPr>
            </w:pPr>
            <w:r>
              <w:rPr>
                <w:rFonts w:ascii="Arial" w:hAnsi="Arial" w:cs="Arial"/>
                <w:sz w:val="20"/>
                <w:szCs w:val="20"/>
              </w:rPr>
              <w:t>23 Dec</w:t>
            </w:r>
          </w:p>
        </w:tc>
      </w:tr>
    </w:tbl>
    <w:p w:rsidR="00434581" w:rsidRPr="003D76B3" w:rsidRDefault="00D91151" w:rsidP="00D91151">
      <w:pPr>
        <w:rPr>
          <w:rFonts w:ascii="Arial" w:hAnsi="Arial" w:cs="Arial"/>
          <w:sz w:val="20"/>
          <w:szCs w:val="20"/>
        </w:rPr>
      </w:pPr>
      <w:r w:rsidRPr="003D76B3">
        <w:rPr>
          <w:rFonts w:ascii="Arial" w:hAnsi="Arial" w:cs="Arial"/>
          <w:sz w:val="20"/>
          <w:szCs w:val="20"/>
        </w:rPr>
        <w:t xml:space="preserve">         </w:t>
      </w:r>
    </w:p>
    <w:p w:rsidR="00CD6BFD" w:rsidRPr="00CD6BFD" w:rsidRDefault="00CD6BFD" w:rsidP="00EC7A96">
      <w:pPr>
        <w:numPr>
          <w:ilvl w:val="0"/>
          <w:numId w:val="18"/>
        </w:numPr>
        <w:ind w:left="-142"/>
        <w:jc w:val="both"/>
        <w:rPr>
          <w:rFonts w:ascii="Arial" w:hAnsi="Arial" w:cs="Arial"/>
          <w:b/>
          <w:sz w:val="20"/>
          <w:szCs w:val="20"/>
        </w:rPr>
      </w:pPr>
      <w:r w:rsidRPr="00CD6BFD">
        <w:rPr>
          <w:rFonts w:ascii="Arial" w:hAnsi="Arial" w:cs="Arial"/>
          <w:b/>
          <w:sz w:val="20"/>
          <w:szCs w:val="20"/>
        </w:rPr>
        <w:t>SRG Study: Discussion: Proposed Terms of Reference for Scoping Study: Shelter and Disaster Mitigation in the Asia-Pacific Region</w:t>
      </w:r>
    </w:p>
    <w:p w:rsidR="004903C4" w:rsidRDefault="004903C4" w:rsidP="00CD6BFD">
      <w:pPr>
        <w:spacing w:line="276" w:lineRule="auto"/>
        <w:ind w:left="360"/>
        <w:jc w:val="both"/>
        <w:rPr>
          <w:rFonts w:ascii="Arial" w:hAnsi="Arial" w:cs="Arial"/>
          <w:b/>
          <w:sz w:val="20"/>
          <w:szCs w:val="20"/>
        </w:rPr>
      </w:pPr>
    </w:p>
    <w:p w:rsidR="00CD6BFD" w:rsidRPr="00CD6BFD" w:rsidRDefault="00CD6BFD" w:rsidP="00CD6BFD">
      <w:pPr>
        <w:spacing w:line="276" w:lineRule="auto"/>
        <w:jc w:val="both"/>
        <w:rPr>
          <w:rFonts w:ascii="Arial" w:hAnsi="Arial" w:cs="Arial"/>
          <w:sz w:val="20"/>
          <w:szCs w:val="20"/>
          <w:u w:val="single"/>
        </w:rPr>
      </w:pPr>
      <w:r w:rsidRPr="00CD6BFD">
        <w:rPr>
          <w:rFonts w:ascii="Arial" w:hAnsi="Arial" w:cs="Arial"/>
          <w:sz w:val="20"/>
          <w:szCs w:val="20"/>
          <w:u w:val="single"/>
        </w:rPr>
        <w:t>Terms of Reference</w:t>
      </w:r>
      <w:r>
        <w:rPr>
          <w:rFonts w:ascii="Arial" w:hAnsi="Arial" w:cs="Arial"/>
          <w:sz w:val="20"/>
          <w:szCs w:val="20"/>
          <w:u w:val="single"/>
        </w:rPr>
        <w:t>:</w:t>
      </w:r>
    </w:p>
    <w:p w:rsidR="00CD6BFD" w:rsidRDefault="00CD6BFD" w:rsidP="00CD6BFD">
      <w:pPr>
        <w:numPr>
          <w:ilvl w:val="0"/>
          <w:numId w:val="5"/>
        </w:numPr>
        <w:spacing w:line="276" w:lineRule="auto"/>
        <w:jc w:val="both"/>
        <w:rPr>
          <w:rFonts w:ascii="Arial" w:hAnsi="Arial" w:cs="Arial"/>
          <w:sz w:val="20"/>
          <w:szCs w:val="20"/>
        </w:rPr>
      </w:pPr>
      <w:r>
        <w:rPr>
          <w:rFonts w:ascii="Arial" w:hAnsi="Arial" w:cs="Arial"/>
          <w:sz w:val="20"/>
          <w:szCs w:val="20"/>
        </w:rPr>
        <w:t xml:space="preserve">Members reviewed the proposed </w:t>
      </w:r>
      <w:proofErr w:type="spellStart"/>
      <w:r>
        <w:rPr>
          <w:rFonts w:ascii="Arial" w:hAnsi="Arial" w:cs="Arial"/>
          <w:sz w:val="20"/>
          <w:szCs w:val="20"/>
        </w:rPr>
        <w:t>ToR</w:t>
      </w:r>
      <w:proofErr w:type="spellEnd"/>
      <w:r>
        <w:rPr>
          <w:rFonts w:ascii="Arial" w:hAnsi="Arial" w:cs="Arial"/>
          <w:sz w:val="20"/>
          <w:szCs w:val="20"/>
        </w:rPr>
        <w:t xml:space="preserve"> as drafted by AWF.</w:t>
      </w:r>
    </w:p>
    <w:p w:rsidR="00CD6BFD" w:rsidRDefault="00CD6BFD" w:rsidP="00CD6BFD">
      <w:pPr>
        <w:numPr>
          <w:ilvl w:val="0"/>
          <w:numId w:val="5"/>
        </w:numPr>
        <w:spacing w:line="276" w:lineRule="auto"/>
        <w:jc w:val="both"/>
        <w:rPr>
          <w:rFonts w:ascii="Arial" w:hAnsi="Arial" w:cs="Arial"/>
          <w:sz w:val="20"/>
          <w:szCs w:val="20"/>
        </w:rPr>
      </w:pPr>
      <w:r>
        <w:rPr>
          <w:rFonts w:ascii="Arial" w:hAnsi="Arial" w:cs="Arial"/>
          <w:sz w:val="20"/>
          <w:szCs w:val="20"/>
        </w:rPr>
        <w:t xml:space="preserve">All agreed the </w:t>
      </w:r>
      <w:proofErr w:type="spellStart"/>
      <w:r>
        <w:rPr>
          <w:rFonts w:ascii="Arial" w:hAnsi="Arial" w:cs="Arial"/>
          <w:sz w:val="20"/>
          <w:szCs w:val="20"/>
        </w:rPr>
        <w:t>ToR</w:t>
      </w:r>
      <w:proofErr w:type="spellEnd"/>
      <w:r>
        <w:rPr>
          <w:rFonts w:ascii="Arial" w:hAnsi="Arial" w:cs="Arial"/>
          <w:sz w:val="20"/>
          <w:szCs w:val="20"/>
        </w:rPr>
        <w:t xml:space="preserve"> is generally in-line with the group’s initial thoughts.</w:t>
      </w:r>
    </w:p>
    <w:p w:rsidR="00CD6BFD" w:rsidRDefault="00CD6BFD" w:rsidP="00CD6BFD">
      <w:pPr>
        <w:numPr>
          <w:ilvl w:val="0"/>
          <w:numId w:val="5"/>
        </w:numPr>
        <w:spacing w:line="276" w:lineRule="auto"/>
        <w:jc w:val="both"/>
        <w:rPr>
          <w:rFonts w:ascii="Arial" w:hAnsi="Arial" w:cs="Arial"/>
          <w:sz w:val="20"/>
          <w:szCs w:val="20"/>
        </w:rPr>
      </w:pPr>
      <w:r>
        <w:rPr>
          <w:rFonts w:ascii="Arial" w:hAnsi="Arial" w:cs="Arial"/>
          <w:sz w:val="20"/>
          <w:szCs w:val="20"/>
        </w:rPr>
        <w:t>General feedback was provided for each section and comments were incorporated.</w:t>
      </w:r>
    </w:p>
    <w:p w:rsidR="00CD6BFD" w:rsidRDefault="00CD6BFD" w:rsidP="00CD6BFD">
      <w:pPr>
        <w:numPr>
          <w:ilvl w:val="0"/>
          <w:numId w:val="5"/>
        </w:numPr>
        <w:spacing w:line="276" w:lineRule="auto"/>
        <w:jc w:val="both"/>
        <w:rPr>
          <w:rFonts w:ascii="Arial" w:hAnsi="Arial" w:cs="Arial"/>
          <w:sz w:val="20"/>
          <w:szCs w:val="20"/>
        </w:rPr>
      </w:pPr>
      <w:r>
        <w:rPr>
          <w:rFonts w:ascii="Arial" w:hAnsi="Arial" w:cs="Arial"/>
          <w:sz w:val="20"/>
          <w:szCs w:val="20"/>
        </w:rPr>
        <w:t>Main discussion included:</w:t>
      </w:r>
    </w:p>
    <w:p w:rsidR="00CD6BFD" w:rsidRDefault="00CD6BFD" w:rsidP="00CD6BFD">
      <w:pPr>
        <w:numPr>
          <w:ilvl w:val="1"/>
          <w:numId w:val="5"/>
        </w:numPr>
        <w:spacing w:line="276" w:lineRule="auto"/>
        <w:jc w:val="both"/>
        <w:rPr>
          <w:rFonts w:ascii="Arial" w:hAnsi="Arial" w:cs="Arial"/>
          <w:sz w:val="20"/>
          <w:szCs w:val="20"/>
        </w:rPr>
      </w:pPr>
      <w:r>
        <w:rPr>
          <w:rFonts w:ascii="Arial" w:hAnsi="Arial" w:cs="Arial"/>
          <w:sz w:val="20"/>
          <w:szCs w:val="20"/>
        </w:rPr>
        <w:t xml:space="preserve">Ensure the scoping study includes reference to both </w:t>
      </w:r>
      <w:r w:rsidRPr="00CD6BFD">
        <w:rPr>
          <w:rFonts w:ascii="Arial" w:hAnsi="Arial" w:cs="Arial"/>
          <w:b/>
          <w:sz w:val="20"/>
          <w:szCs w:val="20"/>
        </w:rPr>
        <w:t>disaster mitigation</w:t>
      </w:r>
      <w:r>
        <w:rPr>
          <w:rFonts w:ascii="Arial" w:hAnsi="Arial" w:cs="Arial"/>
          <w:sz w:val="20"/>
          <w:szCs w:val="20"/>
        </w:rPr>
        <w:t xml:space="preserve"> &amp; </w:t>
      </w:r>
      <w:r w:rsidRPr="00CD6BFD">
        <w:rPr>
          <w:rFonts w:ascii="Arial" w:hAnsi="Arial" w:cs="Arial"/>
          <w:b/>
          <w:sz w:val="20"/>
          <w:szCs w:val="20"/>
        </w:rPr>
        <w:t>disaster reconstruction</w:t>
      </w:r>
      <w:r>
        <w:rPr>
          <w:rFonts w:ascii="Arial" w:hAnsi="Arial" w:cs="Arial"/>
          <w:sz w:val="20"/>
          <w:szCs w:val="20"/>
        </w:rPr>
        <w:t xml:space="preserve"> projects and subsequent impacts.</w:t>
      </w:r>
    </w:p>
    <w:p w:rsidR="00CD6BFD" w:rsidRDefault="00CD6BFD" w:rsidP="00CD6BFD">
      <w:pPr>
        <w:numPr>
          <w:ilvl w:val="1"/>
          <w:numId w:val="5"/>
        </w:numPr>
        <w:spacing w:line="276" w:lineRule="auto"/>
        <w:jc w:val="both"/>
        <w:rPr>
          <w:rFonts w:ascii="Arial" w:hAnsi="Arial" w:cs="Arial"/>
          <w:sz w:val="20"/>
          <w:szCs w:val="20"/>
        </w:rPr>
      </w:pPr>
      <w:r>
        <w:rPr>
          <w:rFonts w:ascii="Arial" w:hAnsi="Arial" w:cs="Arial"/>
          <w:sz w:val="20"/>
          <w:szCs w:val="20"/>
        </w:rPr>
        <w:t>Ensure case studies are representational of the nature and location of disasters in Asia Pacific (</w:t>
      </w:r>
      <w:proofErr w:type="spellStart"/>
      <w:r>
        <w:rPr>
          <w:rFonts w:ascii="Arial" w:hAnsi="Arial" w:cs="Arial"/>
          <w:sz w:val="20"/>
          <w:szCs w:val="20"/>
        </w:rPr>
        <w:t>ie</w:t>
      </w:r>
      <w:proofErr w:type="spellEnd"/>
      <w:r>
        <w:rPr>
          <w:rFonts w:ascii="Arial" w:hAnsi="Arial" w:cs="Arial"/>
          <w:sz w:val="20"/>
          <w:szCs w:val="20"/>
        </w:rPr>
        <w:t xml:space="preserve">: Urban &amp; Rural settings; Asia &amp; the Pacific; Earthquakes &amp; Tropical Storms/Flooding </w:t>
      </w:r>
      <w:proofErr w:type="spellStart"/>
      <w:r>
        <w:rPr>
          <w:rFonts w:ascii="Arial" w:hAnsi="Arial" w:cs="Arial"/>
          <w:sz w:val="20"/>
          <w:szCs w:val="20"/>
        </w:rPr>
        <w:t>etc</w:t>
      </w:r>
      <w:proofErr w:type="spellEnd"/>
      <w:r>
        <w:rPr>
          <w:rFonts w:ascii="Arial" w:hAnsi="Arial" w:cs="Arial"/>
          <w:sz w:val="20"/>
          <w:szCs w:val="20"/>
        </w:rPr>
        <w:t>)</w:t>
      </w:r>
    </w:p>
    <w:p w:rsidR="00CD6BFD" w:rsidRDefault="00CD6BFD" w:rsidP="00CD6BFD">
      <w:pPr>
        <w:numPr>
          <w:ilvl w:val="1"/>
          <w:numId w:val="5"/>
        </w:numPr>
        <w:spacing w:line="276" w:lineRule="auto"/>
        <w:jc w:val="both"/>
        <w:rPr>
          <w:rFonts w:ascii="Arial" w:hAnsi="Arial" w:cs="Arial"/>
          <w:sz w:val="20"/>
          <w:szCs w:val="20"/>
        </w:rPr>
      </w:pPr>
      <w:r>
        <w:rPr>
          <w:rFonts w:ascii="Arial" w:hAnsi="Arial" w:cs="Arial"/>
          <w:sz w:val="20"/>
          <w:szCs w:val="20"/>
        </w:rPr>
        <w:t>Ensure the study captures both the structural and social component.</w:t>
      </w:r>
    </w:p>
    <w:p w:rsidR="00CD6BFD" w:rsidRDefault="00CD6BFD" w:rsidP="00CD6BFD">
      <w:pPr>
        <w:numPr>
          <w:ilvl w:val="1"/>
          <w:numId w:val="5"/>
        </w:numPr>
        <w:spacing w:line="276" w:lineRule="auto"/>
        <w:jc w:val="both"/>
        <w:rPr>
          <w:rFonts w:ascii="Arial" w:hAnsi="Arial" w:cs="Arial"/>
          <w:sz w:val="20"/>
          <w:szCs w:val="20"/>
        </w:rPr>
      </w:pPr>
      <w:r>
        <w:rPr>
          <w:rFonts w:ascii="Arial" w:hAnsi="Arial" w:cs="Arial"/>
          <w:sz w:val="20"/>
          <w:szCs w:val="20"/>
        </w:rPr>
        <w:t>Encourage the submission of case studies from both SRG members and external agencies.</w:t>
      </w:r>
    </w:p>
    <w:p w:rsidR="00CD6BFD" w:rsidRDefault="00CD6BFD" w:rsidP="00CD6BFD">
      <w:pPr>
        <w:numPr>
          <w:ilvl w:val="1"/>
          <w:numId w:val="5"/>
        </w:numPr>
        <w:spacing w:line="276" w:lineRule="auto"/>
        <w:jc w:val="both"/>
        <w:rPr>
          <w:rFonts w:ascii="Arial" w:hAnsi="Arial" w:cs="Arial"/>
          <w:sz w:val="20"/>
          <w:szCs w:val="20"/>
        </w:rPr>
      </w:pPr>
      <w:proofErr w:type="gramStart"/>
      <w:r>
        <w:rPr>
          <w:rFonts w:ascii="Arial" w:hAnsi="Arial" w:cs="Arial"/>
          <w:sz w:val="20"/>
          <w:szCs w:val="20"/>
        </w:rPr>
        <w:t>A specific selection criteria</w:t>
      </w:r>
      <w:proofErr w:type="gramEnd"/>
      <w:r>
        <w:rPr>
          <w:rFonts w:ascii="Arial" w:hAnsi="Arial" w:cs="Arial"/>
          <w:sz w:val="20"/>
          <w:szCs w:val="20"/>
        </w:rPr>
        <w:t xml:space="preserve"> should be drafted by the consultant/entity, with input from members. The case study selection process will be a collaborative exercise to ensure engagement by all agencies. </w:t>
      </w:r>
    </w:p>
    <w:p w:rsidR="00CD6BFD" w:rsidRDefault="00CD6BFD" w:rsidP="00CD6BFD">
      <w:pPr>
        <w:numPr>
          <w:ilvl w:val="0"/>
          <w:numId w:val="5"/>
        </w:numPr>
        <w:spacing w:line="276" w:lineRule="auto"/>
        <w:jc w:val="both"/>
        <w:rPr>
          <w:rFonts w:ascii="Arial" w:hAnsi="Arial" w:cs="Arial"/>
          <w:sz w:val="20"/>
          <w:szCs w:val="20"/>
        </w:rPr>
      </w:pPr>
      <w:r>
        <w:rPr>
          <w:rFonts w:ascii="Arial" w:hAnsi="Arial" w:cs="Arial"/>
          <w:sz w:val="20"/>
          <w:szCs w:val="20"/>
        </w:rPr>
        <w:t xml:space="preserve">An updated </w:t>
      </w:r>
      <w:proofErr w:type="spellStart"/>
      <w:r>
        <w:rPr>
          <w:rFonts w:ascii="Arial" w:hAnsi="Arial" w:cs="Arial"/>
          <w:sz w:val="20"/>
          <w:szCs w:val="20"/>
        </w:rPr>
        <w:t>ToR</w:t>
      </w:r>
      <w:proofErr w:type="spellEnd"/>
      <w:r>
        <w:rPr>
          <w:rFonts w:ascii="Arial" w:hAnsi="Arial" w:cs="Arial"/>
          <w:sz w:val="20"/>
          <w:szCs w:val="20"/>
        </w:rPr>
        <w:t xml:space="preserve"> is attached, incorporating the above comments. </w:t>
      </w:r>
    </w:p>
    <w:p w:rsidR="00CD6BFD" w:rsidRDefault="00CD6BFD" w:rsidP="00CD6BFD">
      <w:pPr>
        <w:numPr>
          <w:ilvl w:val="0"/>
          <w:numId w:val="5"/>
        </w:numPr>
        <w:spacing w:line="276" w:lineRule="auto"/>
        <w:jc w:val="both"/>
        <w:rPr>
          <w:rFonts w:ascii="Arial" w:hAnsi="Arial" w:cs="Arial"/>
          <w:sz w:val="20"/>
          <w:szCs w:val="20"/>
        </w:rPr>
      </w:pPr>
      <w:r w:rsidRPr="00CD6BFD">
        <w:rPr>
          <w:rFonts w:ascii="Arial" w:hAnsi="Arial" w:cs="Arial"/>
          <w:b/>
          <w:sz w:val="20"/>
          <w:szCs w:val="20"/>
        </w:rPr>
        <w:t>ACTION</w:t>
      </w:r>
      <w:r>
        <w:rPr>
          <w:rFonts w:ascii="Arial" w:hAnsi="Arial" w:cs="Arial"/>
          <w:sz w:val="20"/>
          <w:szCs w:val="20"/>
        </w:rPr>
        <w:t xml:space="preserve">: SRG members to review updated </w:t>
      </w:r>
      <w:proofErr w:type="spellStart"/>
      <w:r>
        <w:rPr>
          <w:rFonts w:ascii="Arial" w:hAnsi="Arial" w:cs="Arial"/>
          <w:sz w:val="20"/>
          <w:szCs w:val="20"/>
        </w:rPr>
        <w:t>ToR</w:t>
      </w:r>
      <w:proofErr w:type="spellEnd"/>
      <w:r>
        <w:rPr>
          <w:rFonts w:ascii="Arial" w:hAnsi="Arial" w:cs="Arial"/>
          <w:sz w:val="20"/>
          <w:szCs w:val="20"/>
        </w:rPr>
        <w:t xml:space="preserve"> and send comments for finalisation by 23 December.</w:t>
      </w:r>
    </w:p>
    <w:p w:rsidR="00CD6BFD" w:rsidRDefault="00CD6BFD" w:rsidP="00CD6BFD">
      <w:pPr>
        <w:spacing w:line="276" w:lineRule="auto"/>
        <w:ind w:left="644"/>
        <w:jc w:val="both"/>
        <w:rPr>
          <w:rFonts w:ascii="Arial" w:hAnsi="Arial" w:cs="Arial"/>
          <w:sz w:val="20"/>
          <w:szCs w:val="20"/>
        </w:rPr>
      </w:pPr>
    </w:p>
    <w:p w:rsidR="00CD6BFD" w:rsidRDefault="00CD6BFD" w:rsidP="00CD6BFD">
      <w:pPr>
        <w:spacing w:line="276" w:lineRule="auto"/>
        <w:ind w:left="284"/>
        <w:jc w:val="both"/>
        <w:rPr>
          <w:rFonts w:ascii="Arial" w:hAnsi="Arial" w:cs="Arial"/>
          <w:sz w:val="20"/>
          <w:szCs w:val="20"/>
        </w:rPr>
      </w:pPr>
      <w:r w:rsidRPr="00CD6BFD">
        <w:rPr>
          <w:rFonts w:ascii="Arial" w:hAnsi="Arial" w:cs="Arial"/>
          <w:sz w:val="20"/>
          <w:szCs w:val="20"/>
          <w:u w:val="single"/>
        </w:rPr>
        <w:t>Funding</w:t>
      </w:r>
      <w:r>
        <w:rPr>
          <w:rFonts w:ascii="Arial" w:hAnsi="Arial" w:cs="Arial"/>
          <w:sz w:val="20"/>
          <w:szCs w:val="20"/>
        </w:rPr>
        <w:t xml:space="preserve">: </w:t>
      </w:r>
    </w:p>
    <w:p w:rsidR="00CD6BFD" w:rsidRDefault="00CD6BFD" w:rsidP="00CD6BFD">
      <w:pPr>
        <w:numPr>
          <w:ilvl w:val="0"/>
          <w:numId w:val="19"/>
        </w:numPr>
        <w:spacing w:line="276" w:lineRule="auto"/>
        <w:jc w:val="both"/>
        <w:rPr>
          <w:rFonts w:ascii="Arial" w:hAnsi="Arial" w:cs="Arial"/>
          <w:sz w:val="20"/>
          <w:szCs w:val="20"/>
        </w:rPr>
      </w:pPr>
      <w:r>
        <w:rPr>
          <w:rFonts w:ascii="Arial" w:hAnsi="Arial" w:cs="Arial"/>
          <w:sz w:val="20"/>
          <w:szCs w:val="20"/>
        </w:rPr>
        <w:t xml:space="preserve">It was discussed that the current funds available (estimated at AUD38k), whist achievable, is very tight. It was suggested that each agency consider the potential for contributing additional funds for this exercise. </w:t>
      </w:r>
    </w:p>
    <w:p w:rsidR="00CD6BFD" w:rsidRDefault="00CD6BFD" w:rsidP="00CD6BFD">
      <w:pPr>
        <w:numPr>
          <w:ilvl w:val="0"/>
          <w:numId w:val="5"/>
        </w:numPr>
        <w:jc w:val="both"/>
        <w:rPr>
          <w:rFonts w:ascii="Arial" w:hAnsi="Arial" w:cs="Arial"/>
          <w:sz w:val="20"/>
          <w:szCs w:val="20"/>
        </w:rPr>
      </w:pPr>
      <w:r w:rsidRPr="00CD6BFD">
        <w:rPr>
          <w:rFonts w:ascii="Arial" w:hAnsi="Arial" w:cs="Arial"/>
          <w:b/>
          <w:sz w:val="20"/>
          <w:szCs w:val="20"/>
        </w:rPr>
        <w:t>ACTION</w:t>
      </w:r>
      <w:r w:rsidRPr="00CD6BFD">
        <w:rPr>
          <w:rFonts w:ascii="Arial" w:hAnsi="Arial" w:cs="Arial"/>
          <w:sz w:val="20"/>
          <w:szCs w:val="20"/>
        </w:rPr>
        <w:t>:</w:t>
      </w:r>
      <w:r>
        <w:rPr>
          <w:rFonts w:ascii="Arial" w:hAnsi="Arial" w:cs="Arial"/>
          <w:sz w:val="20"/>
          <w:szCs w:val="20"/>
        </w:rPr>
        <w:t xml:space="preserve"> </w:t>
      </w:r>
      <w:r w:rsidRPr="00CD6BFD">
        <w:rPr>
          <w:rFonts w:ascii="Arial" w:hAnsi="Arial" w:cs="Arial"/>
          <w:sz w:val="20"/>
          <w:szCs w:val="20"/>
        </w:rPr>
        <w:t>SRG members to confirm if agency funds will be complemented to current</w:t>
      </w:r>
      <w:r>
        <w:rPr>
          <w:rFonts w:ascii="Arial" w:hAnsi="Arial" w:cs="Arial"/>
          <w:sz w:val="20"/>
          <w:szCs w:val="20"/>
        </w:rPr>
        <w:t xml:space="preserve"> allocated </w:t>
      </w:r>
      <w:r w:rsidRPr="00CD6BFD">
        <w:rPr>
          <w:rFonts w:ascii="Arial" w:hAnsi="Arial" w:cs="Arial"/>
          <w:sz w:val="20"/>
          <w:szCs w:val="20"/>
        </w:rPr>
        <w:t>funding</w:t>
      </w:r>
      <w:r>
        <w:rPr>
          <w:rFonts w:ascii="Arial" w:hAnsi="Arial" w:cs="Arial"/>
          <w:sz w:val="20"/>
          <w:szCs w:val="20"/>
        </w:rPr>
        <w:t>.</w:t>
      </w:r>
    </w:p>
    <w:p w:rsidR="00CD6BFD" w:rsidRDefault="00CD6BFD" w:rsidP="00CD6BFD">
      <w:pPr>
        <w:ind w:left="284"/>
        <w:jc w:val="both"/>
        <w:rPr>
          <w:rFonts w:ascii="Arial" w:hAnsi="Arial" w:cs="Arial"/>
          <w:b/>
          <w:sz w:val="20"/>
          <w:szCs w:val="20"/>
        </w:rPr>
      </w:pPr>
    </w:p>
    <w:p w:rsidR="00CD6BFD" w:rsidRPr="00CD6BFD" w:rsidRDefault="00CD6BFD" w:rsidP="00CD6BFD">
      <w:pPr>
        <w:ind w:left="284"/>
        <w:jc w:val="both"/>
        <w:rPr>
          <w:rFonts w:ascii="Arial" w:hAnsi="Arial" w:cs="Arial"/>
          <w:sz w:val="20"/>
          <w:szCs w:val="20"/>
          <w:u w:val="single"/>
        </w:rPr>
      </w:pPr>
      <w:r w:rsidRPr="00CD6BFD">
        <w:rPr>
          <w:rFonts w:ascii="Arial" w:hAnsi="Arial" w:cs="Arial"/>
          <w:sz w:val="20"/>
          <w:szCs w:val="20"/>
          <w:u w:val="single"/>
        </w:rPr>
        <w:t>Contract Management:</w:t>
      </w:r>
    </w:p>
    <w:p w:rsidR="00CD6BFD" w:rsidRDefault="00CD6BFD" w:rsidP="00CD6BFD">
      <w:pPr>
        <w:numPr>
          <w:ilvl w:val="0"/>
          <w:numId w:val="5"/>
        </w:numPr>
        <w:spacing w:line="276" w:lineRule="auto"/>
        <w:jc w:val="both"/>
        <w:rPr>
          <w:rFonts w:ascii="Arial" w:hAnsi="Arial" w:cs="Arial"/>
          <w:sz w:val="20"/>
          <w:szCs w:val="20"/>
        </w:rPr>
      </w:pPr>
      <w:r>
        <w:rPr>
          <w:rFonts w:ascii="Arial" w:hAnsi="Arial" w:cs="Arial"/>
          <w:sz w:val="20"/>
          <w:szCs w:val="20"/>
        </w:rPr>
        <w:t>The logistics of managing/administering this SRG study will need to be confirmed</w:t>
      </w:r>
    </w:p>
    <w:p w:rsidR="00CD6BFD" w:rsidRPr="00CD6BFD" w:rsidRDefault="00CD6BFD" w:rsidP="00CD6BFD">
      <w:pPr>
        <w:numPr>
          <w:ilvl w:val="0"/>
          <w:numId w:val="5"/>
        </w:numPr>
        <w:spacing w:line="276" w:lineRule="auto"/>
        <w:jc w:val="both"/>
        <w:rPr>
          <w:rFonts w:ascii="Arial" w:hAnsi="Arial" w:cs="Arial"/>
          <w:sz w:val="20"/>
          <w:szCs w:val="20"/>
        </w:rPr>
      </w:pPr>
      <w:r w:rsidRPr="00CD6BFD">
        <w:rPr>
          <w:rFonts w:ascii="Arial" w:hAnsi="Arial" w:cs="Arial"/>
          <w:sz w:val="20"/>
          <w:szCs w:val="20"/>
        </w:rPr>
        <w:t>Members discussed various options of managing this study process.</w:t>
      </w:r>
      <w:r>
        <w:rPr>
          <w:rFonts w:ascii="Arial" w:hAnsi="Arial" w:cs="Arial"/>
          <w:sz w:val="20"/>
          <w:szCs w:val="20"/>
        </w:rPr>
        <w:t xml:space="preserve"> </w:t>
      </w:r>
      <w:r w:rsidRPr="00CD6BFD">
        <w:rPr>
          <w:rFonts w:ascii="Arial" w:hAnsi="Arial" w:cs="Arial"/>
          <w:sz w:val="20"/>
          <w:szCs w:val="20"/>
        </w:rPr>
        <w:t xml:space="preserve">It was suggested that, due to funds primarily being released through Caritas, it seems appropriate that the chosen consultant/entity would enter into a contract with Caritas. </w:t>
      </w:r>
    </w:p>
    <w:p w:rsidR="00CD6BFD" w:rsidRDefault="00CD6BFD" w:rsidP="00CD6BFD">
      <w:pPr>
        <w:numPr>
          <w:ilvl w:val="0"/>
          <w:numId w:val="5"/>
        </w:numPr>
        <w:spacing w:line="276" w:lineRule="auto"/>
        <w:jc w:val="both"/>
        <w:rPr>
          <w:rFonts w:ascii="Arial" w:hAnsi="Arial" w:cs="Arial"/>
          <w:sz w:val="20"/>
          <w:szCs w:val="20"/>
        </w:rPr>
      </w:pPr>
      <w:r w:rsidRPr="00CD6BFD">
        <w:rPr>
          <w:rFonts w:ascii="Arial" w:hAnsi="Arial" w:cs="Arial"/>
          <w:b/>
          <w:sz w:val="20"/>
          <w:szCs w:val="20"/>
        </w:rPr>
        <w:t>ACTION</w:t>
      </w:r>
      <w:r>
        <w:rPr>
          <w:rFonts w:ascii="Arial" w:hAnsi="Arial" w:cs="Arial"/>
          <w:sz w:val="20"/>
          <w:szCs w:val="20"/>
        </w:rPr>
        <w:t>: Needs further discussion with Caritas.</w:t>
      </w:r>
    </w:p>
    <w:p w:rsidR="00CD6BFD" w:rsidRDefault="00CD6BFD" w:rsidP="00CD6BFD">
      <w:pPr>
        <w:numPr>
          <w:ilvl w:val="0"/>
          <w:numId w:val="5"/>
        </w:numPr>
        <w:spacing w:line="276" w:lineRule="auto"/>
        <w:jc w:val="both"/>
        <w:rPr>
          <w:rFonts w:ascii="Arial" w:hAnsi="Arial" w:cs="Arial"/>
          <w:sz w:val="20"/>
          <w:szCs w:val="20"/>
        </w:rPr>
      </w:pPr>
      <w:r>
        <w:rPr>
          <w:rFonts w:ascii="Arial" w:hAnsi="Arial" w:cs="Arial"/>
          <w:sz w:val="20"/>
          <w:szCs w:val="20"/>
        </w:rPr>
        <w:t xml:space="preserve">Depending on available resources, the consultant/entity would liaise with a SRG focal contact, </w:t>
      </w:r>
      <w:proofErr w:type="gramStart"/>
      <w:r>
        <w:rPr>
          <w:rFonts w:ascii="Arial" w:hAnsi="Arial" w:cs="Arial"/>
          <w:sz w:val="20"/>
          <w:szCs w:val="20"/>
        </w:rPr>
        <w:t>who</w:t>
      </w:r>
      <w:proofErr w:type="gramEnd"/>
      <w:r>
        <w:rPr>
          <w:rFonts w:ascii="Arial" w:hAnsi="Arial" w:cs="Arial"/>
          <w:sz w:val="20"/>
          <w:szCs w:val="20"/>
        </w:rPr>
        <w:t xml:space="preserve"> would coordinate engagement and communication between the parties. This is to be confirmed in the coming meeting. </w:t>
      </w:r>
    </w:p>
    <w:p w:rsidR="00CD6BFD" w:rsidRDefault="00CD6BFD" w:rsidP="00CD6BFD">
      <w:pPr>
        <w:spacing w:line="276" w:lineRule="auto"/>
        <w:ind w:left="284"/>
        <w:jc w:val="both"/>
        <w:rPr>
          <w:rFonts w:ascii="Arial" w:hAnsi="Arial" w:cs="Arial"/>
          <w:sz w:val="20"/>
          <w:szCs w:val="20"/>
        </w:rPr>
      </w:pPr>
    </w:p>
    <w:p w:rsidR="00CD6BFD" w:rsidRPr="00CD6BFD" w:rsidRDefault="00CD6BFD" w:rsidP="00CD6BFD">
      <w:pPr>
        <w:spacing w:line="276" w:lineRule="auto"/>
        <w:ind w:left="284"/>
        <w:jc w:val="both"/>
        <w:rPr>
          <w:rFonts w:ascii="Arial" w:hAnsi="Arial" w:cs="Arial"/>
          <w:sz w:val="20"/>
          <w:szCs w:val="20"/>
          <w:u w:val="single"/>
        </w:rPr>
      </w:pPr>
      <w:r w:rsidRPr="00CD6BFD">
        <w:rPr>
          <w:rFonts w:ascii="Arial" w:hAnsi="Arial" w:cs="Arial"/>
          <w:sz w:val="20"/>
          <w:szCs w:val="20"/>
          <w:u w:val="single"/>
        </w:rPr>
        <w:t>Consultant/Entity Selection:</w:t>
      </w:r>
    </w:p>
    <w:p w:rsidR="00CD6BFD" w:rsidRDefault="00CD6BFD" w:rsidP="00CD6BFD">
      <w:pPr>
        <w:numPr>
          <w:ilvl w:val="0"/>
          <w:numId w:val="5"/>
        </w:numPr>
        <w:spacing w:line="276" w:lineRule="auto"/>
        <w:jc w:val="both"/>
        <w:rPr>
          <w:rFonts w:ascii="Arial" w:hAnsi="Arial" w:cs="Arial"/>
          <w:sz w:val="20"/>
          <w:szCs w:val="20"/>
        </w:rPr>
      </w:pPr>
      <w:r>
        <w:rPr>
          <w:rFonts w:ascii="Arial" w:hAnsi="Arial" w:cs="Arial"/>
          <w:sz w:val="20"/>
          <w:szCs w:val="20"/>
        </w:rPr>
        <w:t xml:space="preserve">It was agreed that developing a standard application template is ideal to ensure fair comparison between consultants/entities bidding for the research. </w:t>
      </w:r>
    </w:p>
    <w:p w:rsidR="00CD6BFD" w:rsidRDefault="00CD6BFD" w:rsidP="00CD6BFD">
      <w:pPr>
        <w:numPr>
          <w:ilvl w:val="0"/>
          <w:numId w:val="5"/>
        </w:numPr>
        <w:spacing w:line="276" w:lineRule="auto"/>
        <w:jc w:val="both"/>
        <w:rPr>
          <w:rFonts w:ascii="Arial" w:hAnsi="Arial" w:cs="Arial"/>
          <w:sz w:val="20"/>
          <w:szCs w:val="20"/>
        </w:rPr>
      </w:pPr>
      <w:r w:rsidRPr="00CD6BFD">
        <w:rPr>
          <w:rFonts w:ascii="Arial" w:hAnsi="Arial" w:cs="Arial"/>
          <w:b/>
          <w:sz w:val="20"/>
          <w:szCs w:val="20"/>
        </w:rPr>
        <w:t>ACTION</w:t>
      </w:r>
      <w:r>
        <w:rPr>
          <w:rFonts w:ascii="Arial" w:hAnsi="Arial" w:cs="Arial"/>
          <w:sz w:val="20"/>
          <w:szCs w:val="20"/>
        </w:rPr>
        <w:t xml:space="preserve">: SRG members to jointly create </w:t>
      </w:r>
      <w:r>
        <w:rPr>
          <w:rFonts w:ascii="Arial" w:hAnsi="Arial" w:cs="Arial"/>
          <w:sz w:val="20"/>
          <w:szCs w:val="20"/>
        </w:rPr>
        <w:t>standard application template</w:t>
      </w:r>
      <w:r>
        <w:rPr>
          <w:rFonts w:ascii="Arial" w:hAnsi="Arial" w:cs="Arial"/>
          <w:sz w:val="20"/>
          <w:szCs w:val="20"/>
        </w:rPr>
        <w:t xml:space="preserve">, with reference to the </w:t>
      </w:r>
      <w:proofErr w:type="spellStart"/>
      <w:r>
        <w:rPr>
          <w:rFonts w:ascii="Arial" w:hAnsi="Arial" w:cs="Arial"/>
          <w:sz w:val="20"/>
          <w:szCs w:val="20"/>
        </w:rPr>
        <w:t>ToR</w:t>
      </w:r>
      <w:proofErr w:type="spellEnd"/>
      <w:r>
        <w:rPr>
          <w:rFonts w:ascii="Arial" w:hAnsi="Arial" w:cs="Arial"/>
          <w:sz w:val="20"/>
          <w:szCs w:val="20"/>
        </w:rPr>
        <w:t>.</w:t>
      </w:r>
    </w:p>
    <w:p w:rsidR="00CD6BFD" w:rsidRDefault="00CD6BFD" w:rsidP="00CD6BFD">
      <w:pPr>
        <w:numPr>
          <w:ilvl w:val="0"/>
          <w:numId w:val="5"/>
        </w:numPr>
        <w:spacing w:line="276" w:lineRule="auto"/>
        <w:jc w:val="both"/>
        <w:rPr>
          <w:rFonts w:ascii="Arial" w:hAnsi="Arial" w:cs="Arial"/>
          <w:sz w:val="20"/>
          <w:szCs w:val="20"/>
        </w:rPr>
      </w:pPr>
      <w:r w:rsidRPr="00CD6BFD">
        <w:rPr>
          <w:rFonts w:ascii="Arial" w:hAnsi="Arial" w:cs="Arial"/>
          <w:sz w:val="20"/>
          <w:szCs w:val="20"/>
        </w:rPr>
        <w:t>Bidding for the study will occur ove</w:t>
      </w:r>
      <w:r>
        <w:rPr>
          <w:rFonts w:ascii="Arial" w:hAnsi="Arial" w:cs="Arial"/>
          <w:sz w:val="20"/>
          <w:szCs w:val="20"/>
        </w:rPr>
        <w:t xml:space="preserve">r a specified time frame. It was agreed that rather than advertising for the consultant, </w:t>
      </w:r>
      <w:r w:rsidRPr="00CD6BFD">
        <w:rPr>
          <w:rFonts w:ascii="Arial" w:hAnsi="Arial" w:cs="Arial"/>
          <w:sz w:val="20"/>
          <w:szCs w:val="20"/>
        </w:rPr>
        <w:t xml:space="preserve">members will use their current </w:t>
      </w:r>
      <w:r>
        <w:rPr>
          <w:rFonts w:ascii="Arial" w:hAnsi="Arial" w:cs="Arial"/>
          <w:sz w:val="20"/>
          <w:szCs w:val="20"/>
        </w:rPr>
        <w:t xml:space="preserve">networks to disseminate the </w:t>
      </w:r>
      <w:proofErr w:type="spellStart"/>
      <w:r>
        <w:rPr>
          <w:rFonts w:ascii="Arial" w:hAnsi="Arial" w:cs="Arial"/>
          <w:sz w:val="20"/>
          <w:szCs w:val="20"/>
        </w:rPr>
        <w:t>ToR</w:t>
      </w:r>
      <w:proofErr w:type="spellEnd"/>
      <w:r>
        <w:rPr>
          <w:rFonts w:ascii="Arial" w:hAnsi="Arial" w:cs="Arial"/>
          <w:sz w:val="20"/>
          <w:szCs w:val="20"/>
        </w:rPr>
        <w:t xml:space="preserve"> and selection criteria.</w:t>
      </w:r>
    </w:p>
    <w:p w:rsidR="00CD6BFD" w:rsidRDefault="00CD6BFD" w:rsidP="00CD6BFD">
      <w:pPr>
        <w:numPr>
          <w:ilvl w:val="0"/>
          <w:numId w:val="5"/>
        </w:numPr>
        <w:spacing w:line="276" w:lineRule="auto"/>
        <w:jc w:val="both"/>
        <w:rPr>
          <w:rFonts w:ascii="Arial" w:hAnsi="Arial" w:cs="Arial"/>
          <w:sz w:val="20"/>
          <w:szCs w:val="20"/>
        </w:rPr>
      </w:pPr>
      <w:r w:rsidRPr="00CD6BFD">
        <w:rPr>
          <w:rFonts w:ascii="Arial" w:hAnsi="Arial" w:cs="Arial"/>
          <w:sz w:val="20"/>
          <w:szCs w:val="20"/>
        </w:rPr>
        <w:t xml:space="preserve">Due to the technical nature of the study and the skills of SRG members, it is likely that members may bid for the research. </w:t>
      </w:r>
      <w:r>
        <w:rPr>
          <w:rFonts w:ascii="Arial" w:hAnsi="Arial" w:cs="Arial"/>
          <w:sz w:val="20"/>
          <w:szCs w:val="20"/>
        </w:rPr>
        <w:t xml:space="preserve">This </w:t>
      </w:r>
      <w:r>
        <w:rPr>
          <w:rFonts w:ascii="Arial" w:hAnsi="Arial" w:cs="Arial"/>
          <w:sz w:val="20"/>
          <w:szCs w:val="20"/>
        </w:rPr>
        <w:t>was</w:t>
      </w:r>
      <w:r>
        <w:rPr>
          <w:rFonts w:ascii="Arial" w:hAnsi="Arial" w:cs="Arial"/>
          <w:sz w:val="20"/>
          <w:szCs w:val="20"/>
        </w:rPr>
        <w:t xml:space="preserve"> considered </w:t>
      </w:r>
      <w:r>
        <w:rPr>
          <w:rFonts w:ascii="Arial" w:hAnsi="Arial" w:cs="Arial"/>
          <w:sz w:val="20"/>
          <w:szCs w:val="20"/>
        </w:rPr>
        <w:t>acceptable</w:t>
      </w:r>
      <w:r>
        <w:rPr>
          <w:rFonts w:ascii="Arial" w:hAnsi="Arial" w:cs="Arial"/>
          <w:sz w:val="20"/>
          <w:szCs w:val="20"/>
        </w:rPr>
        <w:t>.</w:t>
      </w:r>
    </w:p>
    <w:p w:rsidR="00CD6BFD" w:rsidRPr="00CD6BFD" w:rsidRDefault="00CD6BFD" w:rsidP="00CD6BFD">
      <w:pPr>
        <w:numPr>
          <w:ilvl w:val="0"/>
          <w:numId w:val="5"/>
        </w:numPr>
        <w:spacing w:line="276" w:lineRule="auto"/>
        <w:jc w:val="both"/>
        <w:rPr>
          <w:rFonts w:ascii="Arial" w:hAnsi="Arial" w:cs="Arial"/>
          <w:sz w:val="20"/>
          <w:szCs w:val="20"/>
        </w:rPr>
      </w:pPr>
      <w:r>
        <w:rPr>
          <w:rFonts w:ascii="Arial" w:hAnsi="Arial" w:cs="Arial"/>
          <w:sz w:val="20"/>
          <w:szCs w:val="20"/>
        </w:rPr>
        <w:t>It was agreed that if member agencies bid for the research piece, they will remove themselves from all selection processes and will wait to be informed of the final decision.</w:t>
      </w:r>
    </w:p>
    <w:p w:rsidR="00CD6BFD" w:rsidRDefault="00CD6BFD" w:rsidP="00CD6BFD">
      <w:pPr>
        <w:numPr>
          <w:ilvl w:val="0"/>
          <w:numId w:val="5"/>
        </w:numPr>
        <w:jc w:val="both"/>
        <w:rPr>
          <w:rFonts w:ascii="Arial" w:hAnsi="Arial" w:cs="Arial"/>
          <w:sz w:val="20"/>
          <w:szCs w:val="20"/>
        </w:rPr>
      </w:pPr>
      <w:r>
        <w:rPr>
          <w:rFonts w:ascii="Arial" w:hAnsi="Arial" w:cs="Arial"/>
          <w:sz w:val="20"/>
          <w:szCs w:val="20"/>
        </w:rPr>
        <w:t xml:space="preserve">Due to the various deliverables of this research piece, it was suggested that the </w:t>
      </w:r>
      <w:r>
        <w:rPr>
          <w:rFonts w:ascii="Arial" w:hAnsi="Arial" w:cs="Arial"/>
          <w:sz w:val="20"/>
          <w:szCs w:val="20"/>
        </w:rPr>
        <w:t xml:space="preserve">consultant/entity would be remunerated upon delivery of agreed upon outputs – as listed in </w:t>
      </w:r>
      <w:proofErr w:type="spellStart"/>
      <w:r>
        <w:rPr>
          <w:rFonts w:ascii="Arial" w:hAnsi="Arial" w:cs="Arial"/>
          <w:sz w:val="20"/>
          <w:szCs w:val="20"/>
        </w:rPr>
        <w:t>ToR</w:t>
      </w:r>
      <w:proofErr w:type="spellEnd"/>
      <w:r>
        <w:rPr>
          <w:rFonts w:ascii="Arial" w:hAnsi="Arial" w:cs="Arial"/>
          <w:sz w:val="20"/>
          <w:szCs w:val="20"/>
        </w:rPr>
        <w:t xml:space="preserve">. </w:t>
      </w:r>
    </w:p>
    <w:p w:rsidR="00CD6BFD" w:rsidRPr="00CD6BFD" w:rsidRDefault="00CD6BFD" w:rsidP="00CD6BFD">
      <w:pPr>
        <w:numPr>
          <w:ilvl w:val="0"/>
          <w:numId w:val="5"/>
        </w:numPr>
        <w:jc w:val="both"/>
        <w:rPr>
          <w:rFonts w:ascii="Arial" w:hAnsi="Arial" w:cs="Arial"/>
          <w:sz w:val="20"/>
          <w:szCs w:val="20"/>
        </w:rPr>
      </w:pPr>
      <w:r w:rsidRPr="00CD6BFD">
        <w:rPr>
          <w:rFonts w:ascii="Arial" w:hAnsi="Arial" w:cs="Arial"/>
          <w:sz w:val="20"/>
          <w:szCs w:val="20"/>
        </w:rPr>
        <w:t>Timing is limited in the lead up to Christmas and New Year’s. As suc</w:t>
      </w:r>
      <w:r>
        <w:rPr>
          <w:rFonts w:ascii="Arial" w:hAnsi="Arial" w:cs="Arial"/>
          <w:sz w:val="20"/>
          <w:szCs w:val="20"/>
        </w:rPr>
        <w:t>h, it was suggested that the SRG next meet on 27 January to select the consultant/entity.</w:t>
      </w:r>
      <w:r w:rsidRPr="00CD6BFD">
        <w:rPr>
          <w:rFonts w:ascii="Arial" w:hAnsi="Arial" w:cs="Arial"/>
          <w:sz w:val="20"/>
          <w:szCs w:val="20"/>
        </w:rPr>
        <w:t xml:space="preserve"> </w:t>
      </w:r>
    </w:p>
    <w:p w:rsidR="00CD6BFD" w:rsidRDefault="00CD6BFD" w:rsidP="00CD6BFD">
      <w:pPr>
        <w:spacing w:line="276" w:lineRule="auto"/>
        <w:ind w:left="284"/>
        <w:jc w:val="both"/>
        <w:rPr>
          <w:rFonts w:ascii="Arial" w:hAnsi="Arial" w:cs="Arial"/>
          <w:sz w:val="20"/>
          <w:szCs w:val="20"/>
        </w:rPr>
      </w:pPr>
    </w:p>
    <w:p w:rsidR="00CD6BFD" w:rsidRPr="006350F9" w:rsidRDefault="00CD6BFD" w:rsidP="00EC7A96">
      <w:pPr>
        <w:pStyle w:val="ListParagraph"/>
        <w:numPr>
          <w:ilvl w:val="0"/>
          <w:numId w:val="20"/>
        </w:numPr>
        <w:tabs>
          <w:tab w:val="left" w:pos="142"/>
        </w:tabs>
        <w:spacing w:after="0"/>
        <w:ind w:left="0" w:hanging="426"/>
        <w:rPr>
          <w:rFonts w:ascii="Arial" w:hAnsi="Arial" w:cs="Arial"/>
          <w:sz w:val="20"/>
          <w:szCs w:val="20"/>
        </w:rPr>
      </w:pPr>
      <w:r w:rsidRPr="00CD6BFD">
        <w:rPr>
          <w:rFonts w:ascii="Arial" w:hAnsi="Arial" w:cs="Arial"/>
          <w:b/>
          <w:sz w:val="20"/>
          <w:szCs w:val="20"/>
        </w:rPr>
        <w:t>SRG member interest</w:t>
      </w:r>
      <w:r w:rsidRPr="006350F9">
        <w:rPr>
          <w:rFonts w:ascii="Arial" w:hAnsi="Arial" w:cs="Arial"/>
          <w:b/>
          <w:sz w:val="20"/>
          <w:szCs w:val="20"/>
        </w:rPr>
        <w:t>:</w:t>
      </w:r>
    </w:p>
    <w:p w:rsidR="00CD6BFD" w:rsidRDefault="00CD6BFD" w:rsidP="00CD6BFD">
      <w:pPr>
        <w:spacing w:line="276" w:lineRule="auto"/>
        <w:jc w:val="both"/>
        <w:rPr>
          <w:rFonts w:ascii="Arial" w:hAnsi="Arial" w:cs="Arial"/>
          <w:sz w:val="20"/>
          <w:szCs w:val="20"/>
        </w:rPr>
      </w:pPr>
    </w:p>
    <w:p w:rsidR="00CD6BFD" w:rsidRPr="00CD6BFD" w:rsidRDefault="00CD6BFD" w:rsidP="00CD6BFD">
      <w:pPr>
        <w:spacing w:line="276" w:lineRule="auto"/>
        <w:ind w:left="284"/>
        <w:jc w:val="both"/>
        <w:rPr>
          <w:rFonts w:ascii="Arial" w:hAnsi="Arial" w:cs="Arial"/>
          <w:sz w:val="20"/>
          <w:szCs w:val="20"/>
          <w:u w:val="single"/>
        </w:rPr>
      </w:pPr>
      <w:r w:rsidRPr="00CD6BFD">
        <w:rPr>
          <w:rFonts w:ascii="Arial" w:hAnsi="Arial" w:cs="Arial"/>
          <w:sz w:val="20"/>
          <w:szCs w:val="20"/>
          <w:u w:val="single"/>
        </w:rPr>
        <w:t>Partner Housing Australasia</w:t>
      </w:r>
      <w:r>
        <w:rPr>
          <w:rFonts w:ascii="Arial" w:hAnsi="Arial" w:cs="Arial"/>
          <w:sz w:val="20"/>
          <w:szCs w:val="20"/>
          <w:u w:val="single"/>
        </w:rPr>
        <w:t xml:space="preserve"> Building (PHAB)</w:t>
      </w:r>
    </w:p>
    <w:p w:rsidR="00CD6BFD" w:rsidRDefault="00CD6BFD" w:rsidP="00DA02ED">
      <w:pPr>
        <w:numPr>
          <w:ilvl w:val="0"/>
          <w:numId w:val="5"/>
        </w:numPr>
        <w:spacing w:line="276" w:lineRule="auto"/>
        <w:rPr>
          <w:rFonts w:ascii="Arial" w:hAnsi="Arial" w:cs="Arial"/>
          <w:sz w:val="20"/>
          <w:szCs w:val="20"/>
        </w:rPr>
      </w:pPr>
      <w:r>
        <w:rPr>
          <w:rFonts w:ascii="Arial" w:hAnsi="Arial" w:cs="Arial"/>
          <w:sz w:val="20"/>
          <w:szCs w:val="20"/>
        </w:rPr>
        <w:t xml:space="preserve">PHAB’s interest in joining the SRG was discussed. </w:t>
      </w:r>
    </w:p>
    <w:p w:rsidR="00CD6BFD" w:rsidRDefault="00CD6BFD" w:rsidP="00DA02ED">
      <w:pPr>
        <w:numPr>
          <w:ilvl w:val="0"/>
          <w:numId w:val="5"/>
        </w:numPr>
        <w:spacing w:line="276" w:lineRule="auto"/>
        <w:rPr>
          <w:rFonts w:ascii="Arial" w:hAnsi="Arial" w:cs="Arial"/>
          <w:sz w:val="20"/>
          <w:szCs w:val="20"/>
        </w:rPr>
      </w:pPr>
      <w:r>
        <w:rPr>
          <w:rFonts w:ascii="Arial" w:hAnsi="Arial" w:cs="Arial"/>
          <w:sz w:val="20"/>
          <w:szCs w:val="20"/>
        </w:rPr>
        <w:t xml:space="preserve">Most agencies present at the meeting have engaged with PHAB to some degree. </w:t>
      </w:r>
    </w:p>
    <w:p w:rsidR="00CD6BFD" w:rsidRDefault="00CD6BFD" w:rsidP="00DA02ED">
      <w:pPr>
        <w:numPr>
          <w:ilvl w:val="0"/>
          <w:numId w:val="5"/>
        </w:numPr>
        <w:spacing w:line="276" w:lineRule="auto"/>
        <w:rPr>
          <w:rFonts w:ascii="Arial" w:hAnsi="Arial" w:cs="Arial"/>
          <w:sz w:val="20"/>
          <w:szCs w:val="20"/>
        </w:rPr>
      </w:pPr>
      <w:r>
        <w:rPr>
          <w:rFonts w:ascii="Arial" w:hAnsi="Arial" w:cs="Arial"/>
          <w:sz w:val="20"/>
          <w:szCs w:val="20"/>
        </w:rPr>
        <w:t>It was recognised that PHAB is a technical agency who work in Asia Pacific and could bring value to the SRG.</w:t>
      </w:r>
    </w:p>
    <w:p w:rsidR="00CD6BFD" w:rsidRDefault="00CD6BFD" w:rsidP="00DA02ED">
      <w:pPr>
        <w:numPr>
          <w:ilvl w:val="0"/>
          <w:numId w:val="5"/>
        </w:numPr>
        <w:spacing w:line="276" w:lineRule="auto"/>
        <w:rPr>
          <w:rFonts w:ascii="Arial" w:hAnsi="Arial" w:cs="Arial"/>
          <w:sz w:val="20"/>
          <w:szCs w:val="20"/>
        </w:rPr>
      </w:pPr>
      <w:r>
        <w:rPr>
          <w:rFonts w:ascii="Arial" w:hAnsi="Arial" w:cs="Arial"/>
          <w:sz w:val="20"/>
          <w:szCs w:val="20"/>
        </w:rPr>
        <w:t>PHAB are not an ACFID member agency, which would slightly limit their level of engagement.</w:t>
      </w:r>
    </w:p>
    <w:p w:rsidR="00CD6BFD" w:rsidRDefault="00CD6BFD" w:rsidP="00CD6BFD">
      <w:pPr>
        <w:numPr>
          <w:ilvl w:val="0"/>
          <w:numId w:val="5"/>
        </w:numPr>
        <w:spacing w:line="276" w:lineRule="auto"/>
        <w:rPr>
          <w:rFonts w:ascii="Arial" w:hAnsi="Arial" w:cs="Arial"/>
          <w:sz w:val="20"/>
          <w:szCs w:val="20"/>
        </w:rPr>
      </w:pPr>
      <w:r>
        <w:rPr>
          <w:rFonts w:ascii="Arial" w:hAnsi="Arial" w:cs="Arial"/>
          <w:sz w:val="20"/>
          <w:szCs w:val="20"/>
        </w:rPr>
        <w:t>It was agreed that PHAB are welcome to participate in the SRG meetings and activities.</w:t>
      </w:r>
    </w:p>
    <w:p w:rsidR="00CD6BFD" w:rsidRDefault="00CD6BFD" w:rsidP="00CD6BFD">
      <w:pPr>
        <w:numPr>
          <w:ilvl w:val="0"/>
          <w:numId w:val="5"/>
        </w:numPr>
        <w:spacing w:line="276" w:lineRule="auto"/>
        <w:rPr>
          <w:rFonts w:ascii="Arial" w:hAnsi="Arial" w:cs="Arial"/>
          <w:sz w:val="20"/>
          <w:szCs w:val="20"/>
        </w:rPr>
      </w:pPr>
      <w:r w:rsidRPr="00CD6BFD">
        <w:rPr>
          <w:rFonts w:ascii="Arial" w:hAnsi="Arial" w:cs="Arial"/>
          <w:b/>
          <w:sz w:val="20"/>
          <w:szCs w:val="20"/>
        </w:rPr>
        <w:t>ACTION</w:t>
      </w:r>
      <w:r>
        <w:rPr>
          <w:rFonts w:ascii="Arial" w:hAnsi="Arial" w:cs="Arial"/>
          <w:sz w:val="20"/>
          <w:szCs w:val="20"/>
        </w:rPr>
        <w:t xml:space="preserve">: HFHA to contact PHAB and forward ongoing meeting details. </w:t>
      </w:r>
    </w:p>
    <w:p w:rsidR="00CD6BFD" w:rsidRPr="00CD6BFD" w:rsidRDefault="00CD6BFD" w:rsidP="00CD6BFD">
      <w:pPr>
        <w:spacing w:line="276" w:lineRule="auto"/>
        <w:rPr>
          <w:rFonts w:ascii="Arial" w:hAnsi="Arial" w:cs="Arial"/>
          <w:b/>
          <w:sz w:val="20"/>
          <w:szCs w:val="20"/>
        </w:rPr>
      </w:pPr>
    </w:p>
    <w:p w:rsidR="00CD6BFD" w:rsidRPr="00CD6BFD" w:rsidRDefault="00CD6BFD" w:rsidP="00EC7A96">
      <w:pPr>
        <w:numPr>
          <w:ilvl w:val="0"/>
          <w:numId w:val="20"/>
        </w:numPr>
        <w:spacing w:line="276" w:lineRule="auto"/>
        <w:ind w:left="-142"/>
        <w:rPr>
          <w:rFonts w:ascii="Arial" w:hAnsi="Arial" w:cs="Arial"/>
          <w:b/>
          <w:sz w:val="20"/>
          <w:szCs w:val="20"/>
        </w:rPr>
      </w:pPr>
      <w:r w:rsidRPr="00CD6BFD">
        <w:rPr>
          <w:rFonts w:ascii="Arial" w:hAnsi="Arial" w:cs="Arial"/>
          <w:b/>
          <w:sz w:val="20"/>
          <w:szCs w:val="20"/>
        </w:rPr>
        <w:t>CORE training update</w:t>
      </w:r>
      <w:r>
        <w:rPr>
          <w:rFonts w:ascii="Arial" w:hAnsi="Arial" w:cs="Arial"/>
          <w:b/>
          <w:sz w:val="20"/>
          <w:szCs w:val="20"/>
        </w:rPr>
        <w:t>:</w:t>
      </w:r>
    </w:p>
    <w:p w:rsidR="00CD6BFD" w:rsidRDefault="00CD6BFD" w:rsidP="00CD6BFD">
      <w:pPr>
        <w:spacing w:line="276" w:lineRule="auto"/>
        <w:rPr>
          <w:rFonts w:ascii="Arial" w:hAnsi="Arial" w:cs="Arial"/>
          <w:sz w:val="20"/>
          <w:szCs w:val="20"/>
        </w:rPr>
      </w:pPr>
    </w:p>
    <w:p w:rsidR="00CD6BFD" w:rsidRPr="00CD6BFD" w:rsidRDefault="00CD6BFD" w:rsidP="00CD6BFD">
      <w:pPr>
        <w:numPr>
          <w:ilvl w:val="0"/>
          <w:numId w:val="5"/>
        </w:numPr>
        <w:spacing w:line="276" w:lineRule="auto"/>
        <w:rPr>
          <w:rFonts w:ascii="Arial" w:hAnsi="Arial" w:cs="Arial"/>
          <w:sz w:val="20"/>
          <w:szCs w:val="20"/>
        </w:rPr>
      </w:pPr>
      <w:r w:rsidRPr="00CD6BFD">
        <w:rPr>
          <w:rFonts w:ascii="Arial" w:hAnsi="Arial" w:cs="Arial"/>
          <w:sz w:val="20"/>
          <w:szCs w:val="20"/>
        </w:rPr>
        <w:t xml:space="preserve">CORE trainers had initially </w:t>
      </w:r>
      <w:r w:rsidRPr="00CD6BFD">
        <w:rPr>
          <w:rFonts w:ascii="Arial" w:hAnsi="Arial" w:cs="Arial"/>
          <w:sz w:val="20"/>
          <w:szCs w:val="20"/>
        </w:rPr>
        <w:t>proposed to conduct training in early February at the ARUP office in Sydney at a total cost of $10,000 for 5-days</w:t>
      </w:r>
      <w:r w:rsidRPr="00CD6BFD">
        <w:rPr>
          <w:rFonts w:ascii="Arial" w:hAnsi="Arial" w:cs="Arial"/>
          <w:sz w:val="20"/>
          <w:szCs w:val="20"/>
        </w:rPr>
        <w:t>.</w:t>
      </w:r>
      <w:r>
        <w:rPr>
          <w:rFonts w:ascii="Arial" w:hAnsi="Arial" w:cs="Arial"/>
          <w:sz w:val="20"/>
          <w:szCs w:val="20"/>
        </w:rPr>
        <w:t xml:space="preserve"> </w:t>
      </w:r>
      <w:r w:rsidRPr="00CD6BFD">
        <w:rPr>
          <w:rFonts w:ascii="Arial" w:hAnsi="Arial" w:cs="Arial"/>
          <w:sz w:val="20"/>
          <w:szCs w:val="20"/>
        </w:rPr>
        <w:t xml:space="preserve">SRG members felt this was </w:t>
      </w:r>
      <w:r w:rsidRPr="00CD6BFD">
        <w:rPr>
          <w:rFonts w:ascii="Arial" w:hAnsi="Arial" w:cs="Arial"/>
          <w:sz w:val="20"/>
          <w:szCs w:val="20"/>
        </w:rPr>
        <w:t>potentially too long and generic</w:t>
      </w:r>
      <w:r>
        <w:rPr>
          <w:rFonts w:ascii="Arial" w:hAnsi="Arial" w:cs="Arial"/>
          <w:sz w:val="20"/>
          <w:szCs w:val="20"/>
        </w:rPr>
        <w:t>.</w:t>
      </w:r>
    </w:p>
    <w:p w:rsidR="00CD6BFD" w:rsidRDefault="00CD6BFD" w:rsidP="00CD6BFD">
      <w:pPr>
        <w:numPr>
          <w:ilvl w:val="0"/>
          <w:numId w:val="5"/>
        </w:numPr>
        <w:spacing w:line="276" w:lineRule="auto"/>
        <w:rPr>
          <w:rFonts w:ascii="Arial" w:hAnsi="Arial" w:cs="Arial"/>
          <w:sz w:val="20"/>
          <w:szCs w:val="20"/>
        </w:rPr>
      </w:pPr>
      <w:r>
        <w:rPr>
          <w:rFonts w:ascii="Arial" w:hAnsi="Arial" w:cs="Arial"/>
          <w:sz w:val="20"/>
          <w:szCs w:val="20"/>
        </w:rPr>
        <w:t>CORE trainers suggested the following options:</w:t>
      </w:r>
    </w:p>
    <w:p w:rsidR="00CD6BFD" w:rsidRDefault="00CD6BFD" w:rsidP="00CD6BFD">
      <w:pPr>
        <w:numPr>
          <w:ilvl w:val="1"/>
          <w:numId w:val="5"/>
        </w:numPr>
        <w:spacing w:line="276" w:lineRule="auto"/>
        <w:rPr>
          <w:rFonts w:ascii="Arial" w:hAnsi="Arial" w:cs="Arial"/>
          <w:sz w:val="20"/>
          <w:szCs w:val="20"/>
        </w:rPr>
      </w:pPr>
      <w:r w:rsidRPr="00CD6BFD">
        <w:rPr>
          <w:rFonts w:ascii="Arial" w:hAnsi="Arial" w:cs="Arial"/>
          <w:sz w:val="20"/>
          <w:szCs w:val="20"/>
        </w:rPr>
        <w:t>R</w:t>
      </w:r>
      <w:r w:rsidRPr="00CD6BFD">
        <w:rPr>
          <w:rFonts w:ascii="Arial" w:hAnsi="Arial" w:cs="Arial"/>
          <w:sz w:val="20"/>
          <w:szCs w:val="20"/>
        </w:rPr>
        <w:t xml:space="preserve">educe length of training </w:t>
      </w:r>
      <w:r w:rsidRPr="00CD6BFD">
        <w:rPr>
          <w:rFonts w:ascii="Arial" w:hAnsi="Arial" w:cs="Arial"/>
          <w:sz w:val="20"/>
          <w:szCs w:val="20"/>
        </w:rPr>
        <w:t xml:space="preserve">to two days with a </w:t>
      </w:r>
      <w:r w:rsidRPr="00CD6BFD">
        <w:rPr>
          <w:rFonts w:ascii="Arial" w:hAnsi="Arial" w:cs="Arial"/>
          <w:sz w:val="20"/>
          <w:szCs w:val="20"/>
        </w:rPr>
        <w:t>specific focus on shelter</w:t>
      </w:r>
      <w:r w:rsidRPr="00CD6BFD">
        <w:rPr>
          <w:rFonts w:ascii="Arial" w:hAnsi="Arial" w:cs="Arial"/>
          <w:sz w:val="20"/>
          <w:szCs w:val="20"/>
        </w:rPr>
        <w:t>:</w:t>
      </w:r>
      <w:r>
        <w:rPr>
          <w:rFonts w:ascii="Arial" w:hAnsi="Arial" w:cs="Arial"/>
          <w:sz w:val="20"/>
          <w:szCs w:val="20"/>
        </w:rPr>
        <w:t xml:space="preserve"> This would involve modifying the training module, which may take several months. </w:t>
      </w:r>
    </w:p>
    <w:p w:rsidR="00CD6BFD" w:rsidRDefault="00CD6BFD" w:rsidP="00CD6BFD">
      <w:pPr>
        <w:numPr>
          <w:ilvl w:val="1"/>
          <w:numId w:val="5"/>
        </w:numPr>
        <w:spacing w:line="276" w:lineRule="auto"/>
        <w:rPr>
          <w:rFonts w:ascii="Arial" w:hAnsi="Arial" w:cs="Arial"/>
          <w:sz w:val="20"/>
          <w:szCs w:val="20"/>
        </w:rPr>
      </w:pPr>
      <w:r>
        <w:rPr>
          <w:rFonts w:ascii="Arial" w:hAnsi="Arial" w:cs="Arial"/>
          <w:sz w:val="20"/>
          <w:szCs w:val="20"/>
        </w:rPr>
        <w:t xml:space="preserve">Hold a one day workshop/seminar to discuss shelter issues: This was the preferred option from SRG members present. </w:t>
      </w:r>
    </w:p>
    <w:p w:rsidR="00CD6BFD" w:rsidRPr="00CD6BFD" w:rsidRDefault="00CD6BFD" w:rsidP="00CD6BFD">
      <w:pPr>
        <w:numPr>
          <w:ilvl w:val="0"/>
          <w:numId w:val="5"/>
        </w:numPr>
        <w:spacing w:line="276" w:lineRule="auto"/>
        <w:rPr>
          <w:rFonts w:ascii="Arial" w:hAnsi="Arial" w:cs="Arial"/>
          <w:sz w:val="20"/>
          <w:szCs w:val="20"/>
        </w:rPr>
      </w:pPr>
      <w:r w:rsidRPr="00CD6BFD">
        <w:rPr>
          <w:rFonts w:ascii="Arial" w:hAnsi="Arial" w:cs="Arial"/>
          <w:b/>
          <w:sz w:val="20"/>
          <w:szCs w:val="20"/>
        </w:rPr>
        <w:t>ACTION</w:t>
      </w:r>
      <w:r>
        <w:rPr>
          <w:rFonts w:ascii="Arial" w:hAnsi="Arial" w:cs="Arial"/>
          <w:sz w:val="20"/>
          <w:szCs w:val="20"/>
        </w:rPr>
        <w:t>: ARUP to discuss further with CORE and the potential for seminar dates and topics during 2012.</w:t>
      </w:r>
    </w:p>
    <w:p w:rsidR="005A5107" w:rsidRPr="009D5DD5" w:rsidRDefault="005A5107" w:rsidP="00403D8F">
      <w:pPr>
        <w:ind w:left="644"/>
        <w:rPr>
          <w:rFonts w:ascii="Arial" w:hAnsi="Arial" w:cs="Arial"/>
          <w:b/>
          <w:sz w:val="20"/>
          <w:szCs w:val="20"/>
        </w:rPr>
      </w:pPr>
    </w:p>
    <w:p w:rsidR="00E35D25" w:rsidRPr="00B05F04" w:rsidRDefault="00B05F04" w:rsidP="00EC7A96">
      <w:pPr>
        <w:numPr>
          <w:ilvl w:val="0"/>
          <w:numId w:val="20"/>
        </w:numPr>
        <w:ind w:left="-142"/>
        <w:rPr>
          <w:rFonts w:ascii="Arial" w:hAnsi="Arial" w:cs="Arial"/>
          <w:b/>
          <w:sz w:val="20"/>
          <w:szCs w:val="20"/>
        </w:rPr>
      </w:pPr>
      <w:r w:rsidRPr="00B05F04">
        <w:rPr>
          <w:rFonts w:ascii="Arial" w:hAnsi="Arial" w:cs="Arial"/>
          <w:b/>
          <w:sz w:val="20"/>
          <w:szCs w:val="20"/>
        </w:rPr>
        <w:t>Next Meeting Date</w:t>
      </w:r>
    </w:p>
    <w:p w:rsidR="00E00039" w:rsidRPr="003D76B3" w:rsidRDefault="00E00039" w:rsidP="00E35D25">
      <w:pPr>
        <w:rPr>
          <w:rFonts w:ascii="Arial" w:hAnsi="Arial" w:cs="Arial"/>
          <w:sz w:val="20"/>
          <w:szCs w:val="20"/>
        </w:rPr>
      </w:pPr>
    </w:p>
    <w:p w:rsidR="00CD6BFD" w:rsidRDefault="00CD6BFD" w:rsidP="00CD6BFD">
      <w:pPr>
        <w:numPr>
          <w:ilvl w:val="0"/>
          <w:numId w:val="11"/>
        </w:numPr>
        <w:rPr>
          <w:rFonts w:ascii="Arial" w:hAnsi="Arial" w:cs="Arial"/>
          <w:noProof/>
          <w:sz w:val="20"/>
          <w:szCs w:val="20"/>
        </w:rPr>
      </w:pPr>
      <w:r>
        <w:rPr>
          <w:rFonts w:ascii="Arial" w:hAnsi="Arial" w:cs="Arial"/>
          <w:noProof/>
          <w:sz w:val="20"/>
          <w:szCs w:val="20"/>
        </w:rPr>
        <w:t>Suggested as 9.30am 27 January to co-incide with selection of research consultant/entity</w:t>
      </w:r>
      <w:r w:rsidR="00B05F04" w:rsidRPr="00B05F04">
        <w:rPr>
          <w:rFonts w:ascii="Arial" w:hAnsi="Arial" w:cs="Arial"/>
          <w:noProof/>
          <w:sz w:val="20"/>
          <w:szCs w:val="20"/>
        </w:rPr>
        <w:t xml:space="preserve">. </w:t>
      </w:r>
    </w:p>
    <w:p w:rsidR="002C1BF5" w:rsidRPr="00B05F04" w:rsidRDefault="00CD6BFD" w:rsidP="00CD6BFD">
      <w:pPr>
        <w:numPr>
          <w:ilvl w:val="0"/>
          <w:numId w:val="11"/>
        </w:numPr>
        <w:rPr>
          <w:rFonts w:ascii="Arial" w:hAnsi="Arial" w:cs="Arial"/>
          <w:noProof/>
          <w:sz w:val="20"/>
          <w:szCs w:val="20"/>
        </w:rPr>
        <w:sectPr w:rsidR="002C1BF5" w:rsidRPr="00B05F04" w:rsidSect="004903C4">
          <w:footerReference w:type="default" r:id="rId9"/>
          <w:headerReference w:type="first" r:id="rId10"/>
          <w:footerReference w:type="first" r:id="rId11"/>
          <w:pgSz w:w="11906" w:h="16838" w:code="9"/>
          <w:pgMar w:top="1560" w:right="1558" w:bottom="1843" w:left="142" w:header="3119" w:footer="717" w:gutter="1134"/>
          <w:pgNumType w:start="1"/>
          <w:cols w:space="708"/>
          <w:titlePg/>
          <w:docGrid w:linePitch="360"/>
        </w:sectPr>
      </w:pPr>
      <w:r>
        <w:rPr>
          <w:rFonts w:ascii="Arial" w:hAnsi="Arial" w:cs="Arial"/>
          <w:noProof/>
          <w:sz w:val="20"/>
          <w:szCs w:val="20"/>
        </w:rPr>
        <w:t>To confirm details via email.</w:t>
      </w:r>
    </w:p>
    <w:p w:rsidR="001A28EA" w:rsidRPr="003D76B3" w:rsidRDefault="001A28EA" w:rsidP="00B30602">
      <w:pPr>
        <w:spacing w:after="240"/>
        <w:rPr>
          <w:rFonts w:ascii="Arial" w:hAnsi="Arial" w:cs="Arial"/>
          <w:color w:val="333333"/>
          <w:sz w:val="20"/>
          <w:szCs w:val="20"/>
        </w:rPr>
      </w:pPr>
    </w:p>
    <w:sectPr w:rsidR="001A28EA" w:rsidRPr="003D76B3" w:rsidSect="00E00039">
      <w:type w:val="continuous"/>
      <w:pgSz w:w="11906" w:h="16838" w:code="9"/>
      <w:pgMar w:top="2438" w:right="1558" w:bottom="1701" w:left="1985" w:header="1985" w:footer="851" w:gutter="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2D4" w:rsidRDefault="001A02D4" w:rsidP="003F1B1F">
      <w:r>
        <w:separator/>
      </w:r>
    </w:p>
  </w:endnote>
  <w:endnote w:type="continuationSeparator" w:id="0">
    <w:p w:rsidR="001A02D4" w:rsidRDefault="001A02D4" w:rsidP="003F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2D4" w:rsidRPr="00FB3840" w:rsidRDefault="001A02D4">
    <w:pPr>
      <w:pStyle w:val="Footer"/>
      <w:jc w:val="right"/>
      <w:rPr>
        <w:rFonts w:ascii="Arial" w:hAnsi="Arial" w:cs="Arial"/>
        <w:sz w:val="22"/>
        <w:szCs w:val="22"/>
      </w:rPr>
    </w:pPr>
    <w:r w:rsidRPr="00FB3840">
      <w:rPr>
        <w:rFonts w:ascii="Arial" w:hAnsi="Arial" w:cs="Arial"/>
        <w:sz w:val="22"/>
        <w:szCs w:val="22"/>
      </w:rPr>
      <w:t xml:space="preserve">Page </w:t>
    </w:r>
    <w:r w:rsidRPr="00FB3840">
      <w:rPr>
        <w:rFonts w:ascii="Arial" w:hAnsi="Arial" w:cs="Arial"/>
        <w:sz w:val="22"/>
        <w:szCs w:val="22"/>
      </w:rPr>
      <w:fldChar w:fldCharType="begin"/>
    </w:r>
    <w:r w:rsidRPr="00FB3840">
      <w:rPr>
        <w:rFonts w:ascii="Arial" w:hAnsi="Arial" w:cs="Arial"/>
        <w:sz w:val="22"/>
        <w:szCs w:val="22"/>
      </w:rPr>
      <w:instrText xml:space="preserve"> PAGE </w:instrText>
    </w:r>
    <w:r w:rsidRPr="00FB3840">
      <w:rPr>
        <w:rFonts w:ascii="Arial" w:hAnsi="Arial" w:cs="Arial"/>
        <w:sz w:val="22"/>
        <w:szCs w:val="22"/>
      </w:rPr>
      <w:fldChar w:fldCharType="separate"/>
    </w:r>
    <w:r w:rsidR="00EC7A96">
      <w:rPr>
        <w:rFonts w:ascii="Arial" w:hAnsi="Arial" w:cs="Arial"/>
        <w:noProof/>
        <w:sz w:val="22"/>
        <w:szCs w:val="22"/>
      </w:rPr>
      <w:t>2</w:t>
    </w:r>
    <w:r w:rsidRPr="00FB3840">
      <w:rPr>
        <w:rFonts w:ascii="Arial" w:hAnsi="Arial" w:cs="Arial"/>
        <w:sz w:val="22"/>
        <w:szCs w:val="22"/>
      </w:rPr>
      <w:fldChar w:fldCharType="end"/>
    </w:r>
    <w:r w:rsidRPr="00FB3840">
      <w:rPr>
        <w:rFonts w:ascii="Arial" w:hAnsi="Arial" w:cs="Arial"/>
        <w:sz w:val="22"/>
        <w:szCs w:val="22"/>
      </w:rPr>
      <w:t xml:space="preserve"> of </w:t>
    </w:r>
    <w:r w:rsidRPr="00FB3840">
      <w:rPr>
        <w:rFonts w:ascii="Arial" w:hAnsi="Arial" w:cs="Arial"/>
        <w:sz w:val="22"/>
        <w:szCs w:val="22"/>
      </w:rPr>
      <w:fldChar w:fldCharType="begin"/>
    </w:r>
    <w:r w:rsidRPr="00FB3840">
      <w:rPr>
        <w:rFonts w:ascii="Arial" w:hAnsi="Arial" w:cs="Arial"/>
        <w:sz w:val="22"/>
        <w:szCs w:val="22"/>
      </w:rPr>
      <w:instrText xml:space="preserve"> NUMPAGES  </w:instrText>
    </w:r>
    <w:r w:rsidRPr="00FB3840">
      <w:rPr>
        <w:rFonts w:ascii="Arial" w:hAnsi="Arial" w:cs="Arial"/>
        <w:sz w:val="22"/>
        <w:szCs w:val="22"/>
      </w:rPr>
      <w:fldChar w:fldCharType="separate"/>
    </w:r>
    <w:r w:rsidR="00841227">
      <w:rPr>
        <w:rFonts w:ascii="Arial" w:hAnsi="Arial" w:cs="Arial"/>
        <w:noProof/>
        <w:sz w:val="22"/>
        <w:szCs w:val="22"/>
      </w:rPr>
      <w:t>3</w:t>
    </w:r>
    <w:r w:rsidRPr="00FB3840">
      <w:rPr>
        <w:rFonts w:ascii="Arial" w:hAnsi="Arial" w:cs="Arial"/>
        <w:sz w:val="22"/>
        <w:szCs w:val="22"/>
      </w:rPr>
      <w:fldChar w:fldCharType="end"/>
    </w:r>
  </w:p>
  <w:p w:rsidR="001A02D4" w:rsidRDefault="001A02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2D4" w:rsidRDefault="00F958D6">
    <w:pPr>
      <w:pStyle w:val="Footer"/>
    </w:pPr>
    <w:r>
      <w:rPr>
        <w:noProof/>
      </w:rPr>
      <w:drawing>
        <wp:anchor distT="0" distB="0" distL="114300" distR="114300" simplePos="0" relativeHeight="251658240" behindDoc="1" locked="0" layoutInCell="1" allowOverlap="1">
          <wp:simplePos x="0" y="0"/>
          <wp:positionH relativeFrom="page">
            <wp:posOffset>-80010</wp:posOffset>
          </wp:positionH>
          <wp:positionV relativeFrom="page">
            <wp:posOffset>9650095</wp:posOffset>
          </wp:positionV>
          <wp:extent cx="7554595" cy="1263015"/>
          <wp:effectExtent l="0" t="0" r="8255" b="0"/>
          <wp:wrapNone/>
          <wp:docPr id="4" name="Picture 4" descr="HFH0001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FH0001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4595" cy="12630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2D4" w:rsidRDefault="001A02D4" w:rsidP="003F1B1F">
      <w:r>
        <w:separator/>
      </w:r>
    </w:p>
  </w:footnote>
  <w:footnote w:type="continuationSeparator" w:id="0">
    <w:p w:rsidR="001A02D4" w:rsidRDefault="001A02D4" w:rsidP="003F1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2D4" w:rsidRDefault="00F958D6">
    <w:pPr>
      <w:pStyle w:val="Header"/>
    </w:pPr>
    <w:r>
      <w:rPr>
        <w:noProof/>
      </w:rPr>
      <w:drawing>
        <wp:anchor distT="0" distB="0" distL="114300" distR="114300" simplePos="0" relativeHeight="251657216" behindDoc="1" locked="0" layoutInCell="1" allowOverlap="1">
          <wp:simplePos x="0" y="0"/>
          <wp:positionH relativeFrom="page">
            <wp:posOffset>0</wp:posOffset>
          </wp:positionH>
          <wp:positionV relativeFrom="page">
            <wp:posOffset>-180975</wp:posOffset>
          </wp:positionV>
          <wp:extent cx="7571740" cy="1800225"/>
          <wp:effectExtent l="0" t="0" r="0" b="9525"/>
          <wp:wrapNone/>
          <wp:docPr id="1" name="Picture 1" descr="HFH0001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H0001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800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36ADD"/>
    <w:multiLevelType w:val="multilevel"/>
    <w:tmpl w:val="AD8A01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A04453E"/>
    <w:multiLevelType w:val="hybridMultilevel"/>
    <w:tmpl w:val="5E72D7B2"/>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644"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DA160A9"/>
    <w:multiLevelType w:val="hybridMultilevel"/>
    <w:tmpl w:val="9E56C3B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E6F3EC4"/>
    <w:multiLevelType w:val="hybridMultilevel"/>
    <w:tmpl w:val="6CE64932"/>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644"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96949FA"/>
    <w:multiLevelType w:val="hybridMultilevel"/>
    <w:tmpl w:val="C01683C4"/>
    <w:lvl w:ilvl="0" w:tplc="7150774E">
      <w:start w:val="2"/>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8152F76"/>
    <w:multiLevelType w:val="hybridMultilevel"/>
    <w:tmpl w:val="7C789F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9D14E67"/>
    <w:multiLevelType w:val="hybridMultilevel"/>
    <w:tmpl w:val="121C4238"/>
    <w:lvl w:ilvl="0" w:tplc="0C090005">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nsid w:val="44AF2279"/>
    <w:multiLevelType w:val="hybridMultilevel"/>
    <w:tmpl w:val="80D6F50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B0B23DE"/>
    <w:multiLevelType w:val="hybridMultilevel"/>
    <w:tmpl w:val="77D834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52419D3"/>
    <w:multiLevelType w:val="hybridMultilevel"/>
    <w:tmpl w:val="7BCA732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6746D96"/>
    <w:multiLevelType w:val="hybridMultilevel"/>
    <w:tmpl w:val="0F884666"/>
    <w:lvl w:ilvl="0" w:tplc="0C090005">
      <w:start w:val="1"/>
      <w:numFmt w:val="bullet"/>
      <w:lvlText w:val=""/>
      <w:lvlJc w:val="left"/>
      <w:pPr>
        <w:ind w:left="360" w:hanging="360"/>
      </w:pPr>
      <w:rPr>
        <w:rFonts w:ascii="Wingdings" w:hAnsi="Wingdings" w:hint="default"/>
      </w:rPr>
    </w:lvl>
    <w:lvl w:ilvl="1" w:tplc="437C5722">
      <w:start w:val="1"/>
      <w:numFmt w:val="decimal"/>
      <w:lvlText w:val="%2."/>
      <w:lvlJc w:val="left"/>
      <w:pPr>
        <w:ind w:left="360" w:hanging="360"/>
      </w:pPr>
      <w:rPr>
        <w:rFonts w:ascii="Arial" w:eastAsia="Times New Roman" w:hAnsi="Arial" w:cs="Arial"/>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5D2E66B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247145F"/>
    <w:multiLevelType w:val="multilevel"/>
    <w:tmpl w:val="8C506EB6"/>
    <w:lvl w:ilvl="0">
      <w:start w:val="1"/>
      <w:numFmt w:val="decimal"/>
      <w:lvlText w:val="%1."/>
      <w:lvlJc w:val="left"/>
      <w:pPr>
        <w:ind w:left="360" w:hanging="360"/>
      </w:pPr>
      <w:rPr>
        <w:rFonts w:hint="default"/>
      </w:rPr>
    </w:lvl>
    <w:lvl w:ilvl="1">
      <w:start w:val="2"/>
      <w:numFmt w:val="decimal"/>
      <w:isLgl/>
      <w:lvlText w:val="%1.%2"/>
      <w:lvlJc w:val="left"/>
      <w:pPr>
        <w:ind w:left="659" w:hanging="37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3">
    <w:nsid w:val="6A4F262F"/>
    <w:multiLevelType w:val="hybridMultilevel"/>
    <w:tmpl w:val="1F08D69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B5206B8"/>
    <w:multiLevelType w:val="hybridMultilevel"/>
    <w:tmpl w:val="C74684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B7713D2"/>
    <w:multiLevelType w:val="hybridMultilevel"/>
    <w:tmpl w:val="0A42D4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DCE4613"/>
    <w:multiLevelType w:val="multilevel"/>
    <w:tmpl w:val="338257C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71E82DAD"/>
    <w:multiLevelType w:val="hybridMultilevel"/>
    <w:tmpl w:val="0DF25F2E"/>
    <w:lvl w:ilvl="0" w:tplc="0C090005">
      <w:start w:val="1"/>
      <w:numFmt w:val="bullet"/>
      <w:lvlText w:val=""/>
      <w:lvlJc w:val="left"/>
      <w:pPr>
        <w:ind w:left="644" w:hanging="360"/>
      </w:pPr>
      <w:rPr>
        <w:rFonts w:ascii="Wingdings" w:hAnsi="Wingdings"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nsid w:val="79CE23A1"/>
    <w:multiLevelType w:val="hybridMultilevel"/>
    <w:tmpl w:val="448E67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7FEB2CCE"/>
    <w:multiLevelType w:val="hybridMultilevel"/>
    <w:tmpl w:val="3830F7B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FED7865"/>
    <w:multiLevelType w:val="hybridMultilevel"/>
    <w:tmpl w:val="1E4C938E"/>
    <w:lvl w:ilvl="0" w:tplc="0C090005">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abstractNumId w:val="9"/>
  </w:num>
  <w:num w:numId="2">
    <w:abstractNumId w:val="12"/>
  </w:num>
  <w:num w:numId="3">
    <w:abstractNumId w:val="7"/>
  </w:num>
  <w:num w:numId="4">
    <w:abstractNumId w:val="10"/>
  </w:num>
  <w:num w:numId="5">
    <w:abstractNumId w:val="17"/>
  </w:num>
  <w:num w:numId="6">
    <w:abstractNumId w:val="1"/>
  </w:num>
  <w:num w:numId="7">
    <w:abstractNumId w:val="20"/>
  </w:num>
  <w:num w:numId="8">
    <w:abstractNumId w:val="8"/>
  </w:num>
  <w:num w:numId="9">
    <w:abstractNumId w:val="3"/>
  </w:num>
  <w:num w:numId="10">
    <w:abstractNumId w:val="16"/>
  </w:num>
  <w:num w:numId="11">
    <w:abstractNumId w:val="14"/>
  </w:num>
  <w:num w:numId="12">
    <w:abstractNumId w:val="2"/>
  </w:num>
  <w:num w:numId="13">
    <w:abstractNumId w:val="15"/>
  </w:num>
  <w:num w:numId="14">
    <w:abstractNumId w:val="5"/>
  </w:num>
  <w:num w:numId="15">
    <w:abstractNumId w:val="13"/>
  </w:num>
  <w:num w:numId="16">
    <w:abstractNumId w:val="18"/>
  </w:num>
  <w:num w:numId="17">
    <w:abstractNumId w:val="0"/>
  </w:num>
  <w:num w:numId="18">
    <w:abstractNumId w:val="11"/>
  </w:num>
  <w:num w:numId="19">
    <w:abstractNumId w:val="6"/>
  </w:num>
  <w:num w:numId="20">
    <w:abstractNumId w:val="4"/>
  </w:num>
  <w:num w:numId="2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4DB"/>
    <w:rsid w:val="000031CA"/>
    <w:rsid w:val="00005BBE"/>
    <w:rsid w:val="00014826"/>
    <w:rsid w:val="00022A54"/>
    <w:rsid w:val="00051B49"/>
    <w:rsid w:val="00056666"/>
    <w:rsid w:val="0007799C"/>
    <w:rsid w:val="000E09CC"/>
    <w:rsid w:val="000E4D5C"/>
    <w:rsid w:val="000E6FEA"/>
    <w:rsid w:val="00110385"/>
    <w:rsid w:val="001117FF"/>
    <w:rsid w:val="00133DDA"/>
    <w:rsid w:val="00144094"/>
    <w:rsid w:val="00152B65"/>
    <w:rsid w:val="00181176"/>
    <w:rsid w:val="00197CE4"/>
    <w:rsid w:val="001A02D4"/>
    <w:rsid w:val="001A28EA"/>
    <w:rsid w:val="001B49A7"/>
    <w:rsid w:val="001F198D"/>
    <w:rsid w:val="001F37DE"/>
    <w:rsid w:val="001F63C2"/>
    <w:rsid w:val="00207A6D"/>
    <w:rsid w:val="0021255C"/>
    <w:rsid w:val="002163AA"/>
    <w:rsid w:val="00240891"/>
    <w:rsid w:val="00246524"/>
    <w:rsid w:val="002511C4"/>
    <w:rsid w:val="002554DB"/>
    <w:rsid w:val="002A0B78"/>
    <w:rsid w:val="002C1BF5"/>
    <w:rsid w:val="00314B1A"/>
    <w:rsid w:val="003740E3"/>
    <w:rsid w:val="003D3493"/>
    <w:rsid w:val="003D76B3"/>
    <w:rsid w:val="003E76AF"/>
    <w:rsid w:val="003F1B1F"/>
    <w:rsid w:val="0040270B"/>
    <w:rsid w:val="00403D8F"/>
    <w:rsid w:val="00434581"/>
    <w:rsid w:val="004660F2"/>
    <w:rsid w:val="00477847"/>
    <w:rsid w:val="004903C4"/>
    <w:rsid w:val="004A4A8B"/>
    <w:rsid w:val="004C324D"/>
    <w:rsid w:val="004D0180"/>
    <w:rsid w:val="004F7ABF"/>
    <w:rsid w:val="0050532A"/>
    <w:rsid w:val="005205A7"/>
    <w:rsid w:val="005278F3"/>
    <w:rsid w:val="0053368B"/>
    <w:rsid w:val="00544FFF"/>
    <w:rsid w:val="00550DB9"/>
    <w:rsid w:val="0055270E"/>
    <w:rsid w:val="00554345"/>
    <w:rsid w:val="00556377"/>
    <w:rsid w:val="00560413"/>
    <w:rsid w:val="00561551"/>
    <w:rsid w:val="00576CF6"/>
    <w:rsid w:val="0058195A"/>
    <w:rsid w:val="00581AEA"/>
    <w:rsid w:val="00584309"/>
    <w:rsid w:val="00593046"/>
    <w:rsid w:val="005A2372"/>
    <w:rsid w:val="005A5107"/>
    <w:rsid w:val="005C40DC"/>
    <w:rsid w:val="005C7DD5"/>
    <w:rsid w:val="005D024A"/>
    <w:rsid w:val="005D152D"/>
    <w:rsid w:val="005E691D"/>
    <w:rsid w:val="006350F9"/>
    <w:rsid w:val="00644D11"/>
    <w:rsid w:val="00672D84"/>
    <w:rsid w:val="00683E4A"/>
    <w:rsid w:val="00692B13"/>
    <w:rsid w:val="006A3F69"/>
    <w:rsid w:val="006E243F"/>
    <w:rsid w:val="007420CF"/>
    <w:rsid w:val="00787134"/>
    <w:rsid w:val="007B7193"/>
    <w:rsid w:val="007B7D25"/>
    <w:rsid w:val="007D72F1"/>
    <w:rsid w:val="007E11A4"/>
    <w:rsid w:val="00800651"/>
    <w:rsid w:val="00811000"/>
    <w:rsid w:val="00832F24"/>
    <w:rsid w:val="00841227"/>
    <w:rsid w:val="008453F5"/>
    <w:rsid w:val="0085076C"/>
    <w:rsid w:val="008525A8"/>
    <w:rsid w:val="00890E19"/>
    <w:rsid w:val="0089785D"/>
    <w:rsid w:val="008C5974"/>
    <w:rsid w:val="008E411C"/>
    <w:rsid w:val="008F3C88"/>
    <w:rsid w:val="00900E74"/>
    <w:rsid w:val="00922C22"/>
    <w:rsid w:val="00967ECD"/>
    <w:rsid w:val="009713C3"/>
    <w:rsid w:val="00974D79"/>
    <w:rsid w:val="00977C8B"/>
    <w:rsid w:val="00977F50"/>
    <w:rsid w:val="009A55D7"/>
    <w:rsid w:val="009A682C"/>
    <w:rsid w:val="009B4EB1"/>
    <w:rsid w:val="009D5095"/>
    <w:rsid w:val="009D5DD5"/>
    <w:rsid w:val="009E0A23"/>
    <w:rsid w:val="009E2D28"/>
    <w:rsid w:val="009E60B0"/>
    <w:rsid w:val="009F0FB8"/>
    <w:rsid w:val="009F188D"/>
    <w:rsid w:val="00A02A15"/>
    <w:rsid w:val="00A06E18"/>
    <w:rsid w:val="00A21050"/>
    <w:rsid w:val="00A44A43"/>
    <w:rsid w:val="00A617A3"/>
    <w:rsid w:val="00AB2B89"/>
    <w:rsid w:val="00AC3626"/>
    <w:rsid w:val="00AD5193"/>
    <w:rsid w:val="00AF56DE"/>
    <w:rsid w:val="00AF6E76"/>
    <w:rsid w:val="00B05F04"/>
    <w:rsid w:val="00B24442"/>
    <w:rsid w:val="00B30602"/>
    <w:rsid w:val="00B66BC5"/>
    <w:rsid w:val="00B73986"/>
    <w:rsid w:val="00B74AD0"/>
    <w:rsid w:val="00B87F55"/>
    <w:rsid w:val="00B92E67"/>
    <w:rsid w:val="00BA2834"/>
    <w:rsid w:val="00BE649F"/>
    <w:rsid w:val="00BF2585"/>
    <w:rsid w:val="00C00DE9"/>
    <w:rsid w:val="00CA3A85"/>
    <w:rsid w:val="00CC1251"/>
    <w:rsid w:val="00CC5C8F"/>
    <w:rsid w:val="00CD0D5D"/>
    <w:rsid w:val="00CD6BFD"/>
    <w:rsid w:val="00CE7220"/>
    <w:rsid w:val="00CF0FA6"/>
    <w:rsid w:val="00CF4F09"/>
    <w:rsid w:val="00D23D17"/>
    <w:rsid w:val="00D40512"/>
    <w:rsid w:val="00D91151"/>
    <w:rsid w:val="00D97795"/>
    <w:rsid w:val="00DA02ED"/>
    <w:rsid w:val="00DA1392"/>
    <w:rsid w:val="00DA6F3B"/>
    <w:rsid w:val="00DD3147"/>
    <w:rsid w:val="00DE78CB"/>
    <w:rsid w:val="00DF3B6E"/>
    <w:rsid w:val="00E00039"/>
    <w:rsid w:val="00E04A7C"/>
    <w:rsid w:val="00E12CF4"/>
    <w:rsid w:val="00E1381A"/>
    <w:rsid w:val="00E23F14"/>
    <w:rsid w:val="00E35D25"/>
    <w:rsid w:val="00E414CA"/>
    <w:rsid w:val="00E5157B"/>
    <w:rsid w:val="00E5235A"/>
    <w:rsid w:val="00E632EB"/>
    <w:rsid w:val="00E7418B"/>
    <w:rsid w:val="00EC7A96"/>
    <w:rsid w:val="00EE407E"/>
    <w:rsid w:val="00F25164"/>
    <w:rsid w:val="00F5677C"/>
    <w:rsid w:val="00F60EBD"/>
    <w:rsid w:val="00F75ED7"/>
    <w:rsid w:val="00F8177A"/>
    <w:rsid w:val="00F92BA5"/>
    <w:rsid w:val="00F94D26"/>
    <w:rsid w:val="00F958D6"/>
    <w:rsid w:val="00FB3840"/>
    <w:rsid w:val="00FD29A6"/>
    <w:rsid w:val="00FE52A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1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F1B1F"/>
    <w:rPr>
      <w:rFonts w:cs="Times New Roman"/>
      <w:color w:val="0000FF"/>
      <w:u w:val="single"/>
    </w:rPr>
  </w:style>
  <w:style w:type="paragraph" w:styleId="Header">
    <w:name w:val="header"/>
    <w:basedOn w:val="Normal"/>
    <w:link w:val="HeaderChar"/>
    <w:uiPriority w:val="99"/>
    <w:rsid w:val="003F1B1F"/>
    <w:pPr>
      <w:tabs>
        <w:tab w:val="center" w:pos="4320"/>
        <w:tab w:val="right" w:pos="8640"/>
      </w:tabs>
    </w:pPr>
  </w:style>
  <w:style w:type="character" w:customStyle="1" w:styleId="HeaderChar">
    <w:name w:val="Header Char"/>
    <w:link w:val="Header"/>
    <w:uiPriority w:val="99"/>
    <w:rsid w:val="003F1B1F"/>
    <w:rPr>
      <w:rFonts w:ascii="Times New Roman" w:hAnsi="Times New Roman" w:cs="Times New Roman"/>
      <w:sz w:val="24"/>
      <w:lang w:eastAsia="en-AU"/>
    </w:rPr>
  </w:style>
  <w:style w:type="paragraph" w:styleId="Footer">
    <w:name w:val="footer"/>
    <w:basedOn w:val="Normal"/>
    <w:link w:val="FooterChar"/>
    <w:uiPriority w:val="99"/>
    <w:rsid w:val="003F1B1F"/>
    <w:pPr>
      <w:tabs>
        <w:tab w:val="center" w:pos="4320"/>
        <w:tab w:val="right" w:pos="8640"/>
      </w:tabs>
    </w:pPr>
  </w:style>
  <w:style w:type="character" w:customStyle="1" w:styleId="FooterChar">
    <w:name w:val="Footer Char"/>
    <w:link w:val="Footer"/>
    <w:uiPriority w:val="99"/>
    <w:rsid w:val="003F1B1F"/>
    <w:rPr>
      <w:rFonts w:ascii="Times New Roman" w:hAnsi="Times New Roman" w:cs="Times New Roman"/>
      <w:sz w:val="24"/>
      <w:lang w:eastAsia="en-AU"/>
    </w:rPr>
  </w:style>
  <w:style w:type="paragraph" w:styleId="BodyText2">
    <w:name w:val="Body Text 2"/>
    <w:basedOn w:val="Normal"/>
    <w:link w:val="BodyText2Char"/>
    <w:uiPriority w:val="99"/>
    <w:rsid w:val="003F1B1F"/>
    <w:rPr>
      <w:rFonts w:ascii="Arial" w:hAnsi="Arial" w:cs="Arial"/>
      <w:sz w:val="22"/>
      <w:szCs w:val="20"/>
      <w:lang w:val="en-US" w:eastAsia="en-US"/>
    </w:rPr>
  </w:style>
  <w:style w:type="character" w:customStyle="1" w:styleId="BodyText2Char">
    <w:name w:val="Body Text 2 Char"/>
    <w:link w:val="BodyText2"/>
    <w:uiPriority w:val="99"/>
    <w:rsid w:val="003F1B1F"/>
    <w:rPr>
      <w:rFonts w:ascii="Arial" w:hAnsi="Arial" w:cs="Arial"/>
      <w:sz w:val="20"/>
      <w:lang w:val="en-US"/>
    </w:rPr>
  </w:style>
  <w:style w:type="paragraph" w:styleId="BalloonText">
    <w:name w:val="Balloon Text"/>
    <w:basedOn w:val="Normal"/>
    <w:link w:val="BalloonTextChar"/>
    <w:uiPriority w:val="99"/>
    <w:semiHidden/>
    <w:rsid w:val="003F1B1F"/>
    <w:rPr>
      <w:rFonts w:ascii="Tahoma" w:hAnsi="Tahoma" w:cs="Tahoma"/>
      <w:sz w:val="16"/>
      <w:szCs w:val="16"/>
    </w:rPr>
  </w:style>
  <w:style w:type="character" w:customStyle="1" w:styleId="BalloonTextChar">
    <w:name w:val="Balloon Text Char"/>
    <w:link w:val="BalloonText"/>
    <w:uiPriority w:val="99"/>
    <w:semiHidden/>
    <w:rsid w:val="003F1B1F"/>
    <w:rPr>
      <w:rFonts w:ascii="Tahoma" w:hAnsi="Tahoma" w:cs="Tahoma"/>
      <w:sz w:val="16"/>
      <w:lang w:eastAsia="en-AU"/>
    </w:rPr>
  </w:style>
  <w:style w:type="paragraph" w:styleId="NormalWeb">
    <w:name w:val="Normal (Web)"/>
    <w:basedOn w:val="Normal"/>
    <w:uiPriority w:val="99"/>
    <w:semiHidden/>
    <w:rsid w:val="00A44A43"/>
    <w:pPr>
      <w:spacing w:line="384" w:lineRule="atLeast"/>
    </w:pPr>
  </w:style>
  <w:style w:type="paragraph" w:customStyle="1" w:styleId="BasicParagraph">
    <w:name w:val="[Basic Paragraph]"/>
    <w:basedOn w:val="Normal"/>
    <w:uiPriority w:val="99"/>
    <w:rsid w:val="007420CF"/>
    <w:pPr>
      <w:widowControl w:val="0"/>
      <w:autoSpaceDE w:val="0"/>
      <w:autoSpaceDN w:val="0"/>
      <w:adjustRightInd w:val="0"/>
      <w:spacing w:line="288" w:lineRule="auto"/>
      <w:textAlignment w:val="center"/>
    </w:pPr>
    <w:rPr>
      <w:rFonts w:ascii="Times-Roman" w:eastAsia="Calibri" w:hAnsi="Times-Roman" w:cs="Times-Roman"/>
      <w:color w:val="000000"/>
      <w:lang w:val="en-GB" w:eastAsia="en-US"/>
    </w:rPr>
  </w:style>
  <w:style w:type="table" w:styleId="TableGrid">
    <w:name w:val="Table Grid"/>
    <w:basedOn w:val="TableNormal"/>
    <w:uiPriority w:val="59"/>
    <w:rsid w:val="002C1B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highlight">
    <w:name w:val="text_highlight"/>
    <w:basedOn w:val="DefaultParagraphFont"/>
    <w:rsid w:val="00014826"/>
  </w:style>
  <w:style w:type="paragraph" w:styleId="ListParagraph">
    <w:name w:val="List Paragraph"/>
    <w:basedOn w:val="Normal"/>
    <w:uiPriority w:val="34"/>
    <w:qFormat/>
    <w:rsid w:val="00554345"/>
    <w:pPr>
      <w:spacing w:after="200" w:line="276" w:lineRule="auto"/>
      <w:ind w:left="720"/>
      <w:contextualSpacing/>
    </w:pPr>
    <w:rPr>
      <w:rFonts w:ascii="Calibri" w:eastAsia="Calibri" w:hAnsi="Calibri"/>
      <w:sz w:val="22"/>
      <w:szCs w:val="22"/>
      <w:lang w:eastAsia="en-US"/>
    </w:rPr>
  </w:style>
  <w:style w:type="character" w:styleId="CommentReference">
    <w:name w:val="annotation reference"/>
    <w:uiPriority w:val="99"/>
    <w:semiHidden/>
    <w:unhideWhenUsed/>
    <w:rsid w:val="009D5095"/>
    <w:rPr>
      <w:sz w:val="16"/>
      <w:szCs w:val="16"/>
    </w:rPr>
  </w:style>
  <w:style w:type="paragraph" w:styleId="CommentText">
    <w:name w:val="annotation text"/>
    <w:basedOn w:val="Normal"/>
    <w:link w:val="CommentTextChar"/>
    <w:uiPriority w:val="99"/>
    <w:semiHidden/>
    <w:unhideWhenUsed/>
    <w:rsid w:val="009D5095"/>
    <w:rPr>
      <w:sz w:val="20"/>
      <w:szCs w:val="20"/>
    </w:rPr>
  </w:style>
  <w:style w:type="character" w:customStyle="1" w:styleId="CommentTextChar">
    <w:name w:val="Comment Text Char"/>
    <w:link w:val="CommentText"/>
    <w:uiPriority w:val="99"/>
    <w:semiHidden/>
    <w:rsid w:val="009D509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D5095"/>
    <w:rPr>
      <w:b/>
      <w:bCs/>
    </w:rPr>
  </w:style>
  <w:style w:type="character" w:customStyle="1" w:styleId="CommentSubjectChar">
    <w:name w:val="Comment Subject Char"/>
    <w:link w:val="CommentSubject"/>
    <w:uiPriority w:val="99"/>
    <w:semiHidden/>
    <w:rsid w:val="009D5095"/>
    <w:rPr>
      <w:rFonts w:ascii="Times New Roman" w:eastAsia="Times New Roman" w:hAnsi="Times New Roman"/>
      <w:b/>
      <w:bCs/>
    </w:rPr>
  </w:style>
  <w:style w:type="paragraph" w:styleId="NoSpacing">
    <w:name w:val="No Spacing"/>
    <w:uiPriority w:val="1"/>
    <w:qFormat/>
    <w:rsid w:val="006350F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1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F1B1F"/>
    <w:rPr>
      <w:rFonts w:cs="Times New Roman"/>
      <w:color w:val="0000FF"/>
      <w:u w:val="single"/>
    </w:rPr>
  </w:style>
  <w:style w:type="paragraph" w:styleId="Header">
    <w:name w:val="header"/>
    <w:basedOn w:val="Normal"/>
    <w:link w:val="HeaderChar"/>
    <w:uiPriority w:val="99"/>
    <w:rsid w:val="003F1B1F"/>
    <w:pPr>
      <w:tabs>
        <w:tab w:val="center" w:pos="4320"/>
        <w:tab w:val="right" w:pos="8640"/>
      </w:tabs>
    </w:pPr>
  </w:style>
  <w:style w:type="character" w:customStyle="1" w:styleId="HeaderChar">
    <w:name w:val="Header Char"/>
    <w:link w:val="Header"/>
    <w:uiPriority w:val="99"/>
    <w:rsid w:val="003F1B1F"/>
    <w:rPr>
      <w:rFonts w:ascii="Times New Roman" w:hAnsi="Times New Roman" w:cs="Times New Roman"/>
      <w:sz w:val="24"/>
      <w:lang w:eastAsia="en-AU"/>
    </w:rPr>
  </w:style>
  <w:style w:type="paragraph" w:styleId="Footer">
    <w:name w:val="footer"/>
    <w:basedOn w:val="Normal"/>
    <w:link w:val="FooterChar"/>
    <w:uiPriority w:val="99"/>
    <w:rsid w:val="003F1B1F"/>
    <w:pPr>
      <w:tabs>
        <w:tab w:val="center" w:pos="4320"/>
        <w:tab w:val="right" w:pos="8640"/>
      </w:tabs>
    </w:pPr>
  </w:style>
  <w:style w:type="character" w:customStyle="1" w:styleId="FooterChar">
    <w:name w:val="Footer Char"/>
    <w:link w:val="Footer"/>
    <w:uiPriority w:val="99"/>
    <w:rsid w:val="003F1B1F"/>
    <w:rPr>
      <w:rFonts w:ascii="Times New Roman" w:hAnsi="Times New Roman" w:cs="Times New Roman"/>
      <w:sz w:val="24"/>
      <w:lang w:eastAsia="en-AU"/>
    </w:rPr>
  </w:style>
  <w:style w:type="paragraph" w:styleId="BodyText2">
    <w:name w:val="Body Text 2"/>
    <w:basedOn w:val="Normal"/>
    <w:link w:val="BodyText2Char"/>
    <w:uiPriority w:val="99"/>
    <w:rsid w:val="003F1B1F"/>
    <w:rPr>
      <w:rFonts w:ascii="Arial" w:hAnsi="Arial" w:cs="Arial"/>
      <w:sz w:val="22"/>
      <w:szCs w:val="20"/>
      <w:lang w:val="en-US" w:eastAsia="en-US"/>
    </w:rPr>
  </w:style>
  <w:style w:type="character" w:customStyle="1" w:styleId="BodyText2Char">
    <w:name w:val="Body Text 2 Char"/>
    <w:link w:val="BodyText2"/>
    <w:uiPriority w:val="99"/>
    <w:rsid w:val="003F1B1F"/>
    <w:rPr>
      <w:rFonts w:ascii="Arial" w:hAnsi="Arial" w:cs="Arial"/>
      <w:sz w:val="20"/>
      <w:lang w:val="en-US"/>
    </w:rPr>
  </w:style>
  <w:style w:type="paragraph" w:styleId="BalloonText">
    <w:name w:val="Balloon Text"/>
    <w:basedOn w:val="Normal"/>
    <w:link w:val="BalloonTextChar"/>
    <w:uiPriority w:val="99"/>
    <w:semiHidden/>
    <w:rsid w:val="003F1B1F"/>
    <w:rPr>
      <w:rFonts w:ascii="Tahoma" w:hAnsi="Tahoma" w:cs="Tahoma"/>
      <w:sz w:val="16"/>
      <w:szCs w:val="16"/>
    </w:rPr>
  </w:style>
  <w:style w:type="character" w:customStyle="1" w:styleId="BalloonTextChar">
    <w:name w:val="Balloon Text Char"/>
    <w:link w:val="BalloonText"/>
    <w:uiPriority w:val="99"/>
    <w:semiHidden/>
    <w:rsid w:val="003F1B1F"/>
    <w:rPr>
      <w:rFonts w:ascii="Tahoma" w:hAnsi="Tahoma" w:cs="Tahoma"/>
      <w:sz w:val="16"/>
      <w:lang w:eastAsia="en-AU"/>
    </w:rPr>
  </w:style>
  <w:style w:type="paragraph" w:styleId="NormalWeb">
    <w:name w:val="Normal (Web)"/>
    <w:basedOn w:val="Normal"/>
    <w:uiPriority w:val="99"/>
    <w:semiHidden/>
    <w:rsid w:val="00A44A43"/>
    <w:pPr>
      <w:spacing w:line="384" w:lineRule="atLeast"/>
    </w:pPr>
  </w:style>
  <w:style w:type="paragraph" w:customStyle="1" w:styleId="BasicParagraph">
    <w:name w:val="[Basic Paragraph]"/>
    <w:basedOn w:val="Normal"/>
    <w:uiPriority w:val="99"/>
    <w:rsid w:val="007420CF"/>
    <w:pPr>
      <w:widowControl w:val="0"/>
      <w:autoSpaceDE w:val="0"/>
      <w:autoSpaceDN w:val="0"/>
      <w:adjustRightInd w:val="0"/>
      <w:spacing w:line="288" w:lineRule="auto"/>
      <w:textAlignment w:val="center"/>
    </w:pPr>
    <w:rPr>
      <w:rFonts w:ascii="Times-Roman" w:eastAsia="Calibri" w:hAnsi="Times-Roman" w:cs="Times-Roman"/>
      <w:color w:val="000000"/>
      <w:lang w:val="en-GB" w:eastAsia="en-US"/>
    </w:rPr>
  </w:style>
  <w:style w:type="table" w:styleId="TableGrid">
    <w:name w:val="Table Grid"/>
    <w:basedOn w:val="TableNormal"/>
    <w:uiPriority w:val="59"/>
    <w:rsid w:val="002C1B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highlight">
    <w:name w:val="text_highlight"/>
    <w:basedOn w:val="DefaultParagraphFont"/>
    <w:rsid w:val="00014826"/>
  </w:style>
  <w:style w:type="paragraph" w:styleId="ListParagraph">
    <w:name w:val="List Paragraph"/>
    <w:basedOn w:val="Normal"/>
    <w:uiPriority w:val="34"/>
    <w:qFormat/>
    <w:rsid w:val="00554345"/>
    <w:pPr>
      <w:spacing w:after="200" w:line="276" w:lineRule="auto"/>
      <w:ind w:left="720"/>
      <w:contextualSpacing/>
    </w:pPr>
    <w:rPr>
      <w:rFonts w:ascii="Calibri" w:eastAsia="Calibri" w:hAnsi="Calibri"/>
      <w:sz w:val="22"/>
      <w:szCs w:val="22"/>
      <w:lang w:eastAsia="en-US"/>
    </w:rPr>
  </w:style>
  <w:style w:type="character" w:styleId="CommentReference">
    <w:name w:val="annotation reference"/>
    <w:uiPriority w:val="99"/>
    <w:semiHidden/>
    <w:unhideWhenUsed/>
    <w:rsid w:val="009D5095"/>
    <w:rPr>
      <w:sz w:val="16"/>
      <w:szCs w:val="16"/>
    </w:rPr>
  </w:style>
  <w:style w:type="paragraph" w:styleId="CommentText">
    <w:name w:val="annotation text"/>
    <w:basedOn w:val="Normal"/>
    <w:link w:val="CommentTextChar"/>
    <w:uiPriority w:val="99"/>
    <w:semiHidden/>
    <w:unhideWhenUsed/>
    <w:rsid w:val="009D5095"/>
    <w:rPr>
      <w:sz w:val="20"/>
      <w:szCs w:val="20"/>
    </w:rPr>
  </w:style>
  <w:style w:type="character" w:customStyle="1" w:styleId="CommentTextChar">
    <w:name w:val="Comment Text Char"/>
    <w:link w:val="CommentText"/>
    <w:uiPriority w:val="99"/>
    <w:semiHidden/>
    <w:rsid w:val="009D509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D5095"/>
    <w:rPr>
      <w:b/>
      <w:bCs/>
    </w:rPr>
  </w:style>
  <w:style w:type="character" w:customStyle="1" w:styleId="CommentSubjectChar">
    <w:name w:val="Comment Subject Char"/>
    <w:link w:val="CommentSubject"/>
    <w:uiPriority w:val="99"/>
    <w:semiHidden/>
    <w:rsid w:val="009D5095"/>
    <w:rPr>
      <w:rFonts w:ascii="Times New Roman" w:eastAsia="Times New Roman" w:hAnsi="Times New Roman"/>
      <w:b/>
      <w:bCs/>
    </w:rPr>
  </w:style>
  <w:style w:type="paragraph" w:styleId="NoSpacing">
    <w:name w:val="No Spacing"/>
    <w:uiPriority w:val="1"/>
    <w:qFormat/>
    <w:rsid w:val="006350F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D57E0-8406-432D-A18E-AF446A614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OEM Distributor</Company>
  <LinksUpToDate>false</LinksUpToDate>
  <CharactersWithSpaces>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Laarni Olatunji</dc:creator>
  <cp:lastModifiedBy>James Schell</cp:lastModifiedBy>
  <cp:revision>4</cp:revision>
  <cp:lastPrinted>2011-12-15T05:59:00Z</cp:lastPrinted>
  <dcterms:created xsi:type="dcterms:W3CDTF">2011-12-15T05:54:00Z</dcterms:created>
  <dcterms:modified xsi:type="dcterms:W3CDTF">2011-12-15T05:59:00Z</dcterms:modified>
</cp:coreProperties>
</file>